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F7A0D" w14:textId="7E147533" w:rsidR="00B504D2" w:rsidRPr="00EB11BE" w:rsidRDefault="00B504D2" w:rsidP="00B504D2">
      <w:pPr>
        <w:jc w:val="right"/>
        <w:rPr>
          <w:b/>
          <w:bCs/>
          <w:color w:val="CB3E34"/>
          <w:sz w:val="30"/>
          <w:szCs w:val="30"/>
          <w:lang w:val="fr-CA"/>
        </w:rPr>
      </w:pPr>
      <w:bookmarkStart w:id="0" w:name="_Toc443645535"/>
      <w:r w:rsidRPr="00EB11BE">
        <w:rPr>
          <w:b/>
          <w:bCs/>
          <w:color w:val="CB3E34"/>
          <w:sz w:val="30"/>
          <w:szCs w:val="30"/>
          <w:lang w:val="fr-CA"/>
        </w:rPr>
        <w:t>CANOE KAYAK CANADA CRITÈRES DE</w:t>
      </w:r>
      <w:r w:rsidR="00AE4394">
        <w:rPr>
          <w:b/>
          <w:bCs/>
          <w:color w:val="CB3E34"/>
          <w:sz w:val="30"/>
          <w:szCs w:val="30"/>
          <w:lang w:val="fr-CA"/>
        </w:rPr>
        <w:t>S</w:t>
      </w:r>
      <w:r w:rsidRPr="00EB11BE">
        <w:rPr>
          <w:b/>
          <w:bCs/>
          <w:color w:val="CB3E34"/>
          <w:sz w:val="30"/>
          <w:szCs w:val="30"/>
          <w:lang w:val="fr-CA"/>
        </w:rPr>
        <w:t xml:space="preserve"> BREVET</w:t>
      </w:r>
      <w:r w:rsidR="00AE4394">
        <w:rPr>
          <w:b/>
          <w:bCs/>
          <w:color w:val="CB3E34"/>
          <w:sz w:val="30"/>
          <w:szCs w:val="30"/>
          <w:lang w:val="fr-CA"/>
        </w:rPr>
        <w:t>S</w:t>
      </w:r>
      <w:r w:rsidRPr="00EB11BE">
        <w:rPr>
          <w:b/>
          <w:bCs/>
          <w:color w:val="CB3E34"/>
          <w:sz w:val="30"/>
          <w:szCs w:val="30"/>
          <w:lang w:val="fr-CA"/>
        </w:rPr>
        <w:t xml:space="preserve"> POUR CANOË-KAYAK SLALOM</w:t>
      </w:r>
    </w:p>
    <w:p w14:paraId="621A27ED" w14:textId="58B4D6CD" w:rsidR="00B504D2" w:rsidRPr="00EB11BE" w:rsidRDefault="00836B56" w:rsidP="00B504D2">
      <w:pPr>
        <w:spacing w:after="0"/>
        <w:jc w:val="right"/>
        <w:rPr>
          <w:color w:val="55342D"/>
          <w:szCs w:val="26"/>
          <w:lang w:val="fr-CA"/>
        </w:rPr>
      </w:pPr>
      <w:bookmarkStart w:id="1" w:name="_Toc443645536"/>
      <w:bookmarkEnd w:id="0"/>
      <w:r>
        <w:pict w14:anchorId="186E2C20">
          <v:rect id="_x0000_i1025" style="width:482.4pt;height:1pt;mso-position-horizontal:absolute" o:hralign="right" o:hrstd="t" o:hrnoshade="t" o:hr="t" fillcolor="#cb3e34" stroked="f"/>
        </w:pict>
      </w:r>
      <w:bookmarkEnd w:id="1"/>
      <w:r w:rsidR="00B504D2" w:rsidRPr="00593E05">
        <w:rPr>
          <w:rFonts w:ascii="Myriad Pro" w:hAnsi="Myriad Pro" w:cs="Arial"/>
          <w:sz w:val="24"/>
          <w:lang w:val="fr-CA"/>
        </w:rPr>
        <w:t xml:space="preserve"> </w:t>
      </w:r>
      <w:r w:rsidR="00B504D2" w:rsidRPr="00EB11BE">
        <w:rPr>
          <w:color w:val="55342D"/>
          <w:szCs w:val="26"/>
          <w:lang w:val="fr-CA"/>
        </w:rPr>
        <w:t>Pour des recomman</w:t>
      </w:r>
      <w:r>
        <w:rPr>
          <w:color w:val="55342D"/>
          <w:szCs w:val="26"/>
          <w:lang w:val="fr-CA"/>
        </w:rPr>
        <w:t>dations au cycle de brevets 2018-2019</w:t>
      </w:r>
      <w:bookmarkStart w:id="2" w:name="_GoBack"/>
      <w:bookmarkEnd w:id="2"/>
    </w:p>
    <w:p w14:paraId="207A9BD2" w14:textId="4A103949" w:rsidR="00B504D2" w:rsidRPr="00EB11BE" w:rsidRDefault="00B504D2" w:rsidP="00B504D2">
      <w:pPr>
        <w:spacing w:after="0"/>
        <w:jc w:val="right"/>
        <w:rPr>
          <w:color w:val="55342D"/>
          <w:szCs w:val="26"/>
          <w:lang w:val="fr-CA"/>
        </w:rPr>
      </w:pPr>
      <w:r w:rsidRPr="00EB11BE">
        <w:rPr>
          <w:color w:val="55342D"/>
          <w:szCs w:val="26"/>
          <w:lang w:val="fr-CA"/>
        </w:rPr>
        <w:t xml:space="preserve">Approuvé par le comité de haute performance le </w:t>
      </w:r>
      <w:r>
        <w:rPr>
          <w:color w:val="55342D"/>
          <w:szCs w:val="26"/>
          <w:lang w:val="fr-CA"/>
        </w:rPr>
        <w:t>XXXX</w:t>
      </w:r>
    </w:p>
    <w:p w14:paraId="7BF50EBF" w14:textId="77777777" w:rsidR="001A1A81" w:rsidRPr="00B504D2" w:rsidRDefault="001A1A81" w:rsidP="00A01891">
      <w:pPr>
        <w:pStyle w:val="CommentText"/>
        <w:rPr>
          <w:lang w:val="fr-CA"/>
        </w:rPr>
        <w:sectPr w:rsidR="001A1A81" w:rsidRPr="00B504D2" w:rsidSect="001A1A81">
          <w:headerReference w:type="even" r:id="rId11"/>
          <w:headerReference w:type="default" r:id="rId12"/>
          <w:footerReference w:type="even" r:id="rId13"/>
          <w:footerReference w:type="default" r:id="rId14"/>
          <w:headerReference w:type="first" r:id="rId15"/>
          <w:footerReference w:type="first" r:id="rId16"/>
          <w:pgSz w:w="12240" w:h="15840" w:code="1"/>
          <w:pgMar w:top="1296" w:right="1296" w:bottom="1296" w:left="1296" w:header="737" w:footer="340" w:gutter="0"/>
          <w:pgNumType w:start="1"/>
          <w:cols w:space="720"/>
          <w:noEndnote/>
          <w:titlePg/>
          <w:docGrid w:linePitch="326"/>
        </w:sectPr>
      </w:pPr>
    </w:p>
    <w:bookmarkStart w:id="3" w:name="_Toc442178740" w:displacedByCustomXml="next"/>
    <w:bookmarkStart w:id="4" w:name="_Toc337200192" w:displacedByCustomXml="next"/>
    <w:sdt>
      <w:sdtPr>
        <w:rPr>
          <w:rStyle w:val="Strong"/>
          <w:b/>
          <w:bCs/>
        </w:rPr>
        <w:id w:val="-187305931"/>
        <w:docPartObj>
          <w:docPartGallery w:val="Table of Contents"/>
          <w:docPartUnique/>
        </w:docPartObj>
      </w:sdtPr>
      <w:sdtEndPr>
        <w:rPr>
          <w:rStyle w:val="DefaultParagraphFont"/>
          <w:rFonts w:cs="Times New Roman"/>
          <w:b w:val="0"/>
          <w:bCs w:val="0"/>
          <w:noProof/>
          <w:color w:val="auto"/>
          <w:sz w:val="22"/>
        </w:rPr>
      </w:sdtEndPr>
      <w:sdtContent>
        <w:p w14:paraId="7BF50EC0" w14:textId="77777777" w:rsidR="00AD5D26" w:rsidRPr="002B1817" w:rsidRDefault="00AD5D26" w:rsidP="00D9184F">
          <w:pPr>
            <w:pStyle w:val="Heading1"/>
            <w:numPr>
              <w:ilvl w:val="0"/>
              <w:numId w:val="0"/>
            </w:numPr>
          </w:pPr>
        </w:p>
        <w:p w14:paraId="22F5C871" w14:textId="02CD264B" w:rsidR="00FB6272" w:rsidRDefault="00697F98">
          <w:pPr>
            <w:pStyle w:val="TOC1"/>
            <w:rPr>
              <w:rFonts w:asciiTheme="minorHAnsi" w:eastAsiaTheme="minorEastAsia" w:hAnsiTheme="minorHAnsi" w:cstheme="minorBidi"/>
              <w:noProof/>
            </w:rPr>
          </w:pPr>
          <w:r w:rsidRPr="00BE6312">
            <w:rPr>
              <w:sz w:val="20"/>
              <w:szCs w:val="20"/>
            </w:rPr>
            <w:fldChar w:fldCharType="begin"/>
          </w:r>
          <w:r w:rsidR="00AD5D26" w:rsidRPr="00BE6312">
            <w:rPr>
              <w:sz w:val="20"/>
              <w:szCs w:val="20"/>
            </w:rPr>
            <w:instrText xml:space="preserve"> TOC \o "1-3" \h \z \u </w:instrText>
          </w:r>
          <w:r w:rsidRPr="00BE6312">
            <w:rPr>
              <w:sz w:val="20"/>
              <w:szCs w:val="20"/>
            </w:rPr>
            <w:fldChar w:fldCharType="separate"/>
          </w:r>
          <w:hyperlink w:anchor="_Toc501716827" w:history="1">
            <w:r w:rsidR="00FB6272" w:rsidRPr="009037A5">
              <w:rPr>
                <w:rStyle w:val="Hyperlink"/>
                <w:noProof/>
              </w:rPr>
              <w:t>1.</w:t>
            </w:r>
            <w:r w:rsidR="00FB6272">
              <w:rPr>
                <w:rFonts w:asciiTheme="minorHAnsi" w:eastAsiaTheme="minorEastAsia" w:hAnsiTheme="minorHAnsi" w:cstheme="minorBidi"/>
                <w:noProof/>
              </w:rPr>
              <w:tab/>
            </w:r>
            <w:r w:rsidR="008D6F0B">
              <w:rPr>
                <w:rStyle w:val="Hyperlink"/>
                <w:noProof/>
              </w:rPr>
              <w:t>Objectif</w:t>
            </w:r>
            <w:r w:rsidR="00FB6272" w:rsidRPr="009037A5">
              <w:rPr>
                <w:rStyle w:val="Hyperlink"/>
                <w:noProof/>
              </w:rPr>
              <w:t>s</w:t>
            </w:r>
            <w:r w:rsidR="00FB6272">
              <w:rPr>
                <w:noProof/>
                <w:webHidden/>
              </w:rPr>
              <w:tab/>
            </w:r>
            <w:r w:rsidR="00FB6272">
              <w:rPr>
                <w:noProof/>
                <w:webHidden/>
              </w:rPr>
              <w:fldChar w:fldCharType="begin"/>
            </w:r>
            <w:r w:rsidR="00FB6272">
              <w:rPr>
                <w:noProof/>
                <w:webHidden/>
              </w:rPr>
              <w:instrText xml:space="preserve"> PAGEREF _Toc501716827 \h </w:instrText>
            </w:r>
            <w:r w:rsidR="00FB6272">
              <w:rPr>
                <w:noProof/>
                <w:webHidden/>
              </w:rPr>
            </w:r>
            <w:r w:rsidR="00FB6272">
              <w:rPr>
                <w:noProof/>
                <w:webHidden/>
              </w:rPr>
              <w:fldChar w:fldCharType="separate"/>
            </w:r>
            <w:r w:rsidR="00836B56">
              <w:rPr>
                <w:noProof/>
                <w:webHidden/>
              </w:rPr>
              <w:t>1</w:t>
            </w:r>
            <w:r w:rsidR="00FB6272">
              <w:rPr>
                <w:noProof/>
                <w:webHidden/>
              </w:rPr>
              <w:fldChar w:fldCharType="end"/>
            </w:r>
          </w:hyperlink>
        </w:p>
        <w:p w14:paraId="4A17547E" w14:textId="25323223" w:rsidR="00FB6272" w:rsidRDefault="00836B56">
          <w:pPr>
            <w:pStyle w:val="TOC1"/>
            <w:rPr>
              <w:rFonts w:asciiTheme="minorHAnsi" w:eastAsiaTheme="minorEastAsia" w:hAnsiTheme="minorHAnsi" w:cstheme="minorBidi"/>
              <w:noProof/>
            </w:rPr>
          </w:pPr>
          <w:hyperlink w:anchor="_Toc501716828" w:history="1">
            <w:r w:rsidR="00FB6272" w:rsidRPr="009037A5">
              <w:rPr>
                <w:rStyle w:val="Hyperlink"/>
                <w:noProof/>
              </w:rPr>
              <w:t>2.</w:t>
            </w:r>
            <w:r w:rsidR="00FB6272">
              <w:rPr>
                <w:rFonts w:asciiTheme="minorHAnsi" w:eastAsiaTheme="minorEastAsia" w:hAnsiTheme="minorHAnsi" w:cstheme="minorBidi"/>
                <w:noProof/>
              </w:rPr>
              <w:tab/>
            </w:r>
            <w:r w:rsidR="008D6F0B">
              <w:rPr>
                <w:rStyle w:val="Hyperlink"/>
                <w:noProof/>
              </w:rPr>
              <w:t>Programme d’aide aux athlètes de S</w:t>
            </w:r>
            <w:r w:rsidR="00FB6272" w:rsidRPr="009037A5">
              <w:rPr>
                <w:rStyle w:val="Hyperlink"/>
                <w:noProof/>
              </w:rPr>
              <w:t>port Canada</w:t>
            </w:r>
            <w:r w:rsidR="00FB6272">
              <w:rPr>
                <w:noProof/>
                <w:webHidden/>
              </w:rPr>
              <w:tab/>
            </w:r>
            <w:r w:rsidR="00FB6272">
              <w:rPr>
                <w:noProof/>
                <w:webHidden/>
              </w:rPr>
              <w:fldChar w:fldCharType="begin"/>
            </w:r>
            <w:r w:rsidR="00FB6272">
              <w:rPr>
                <w:noProof/>
                <w:webHidden/>
              </w:rPr>
              <w:instrText xml:space="preserve"> PAGEREF _Toc501716828 \h </w:instrText>
            </w:r>
            <w:r w:rsidR="00FB6272">
              <w:rPr>
                <w:noProof/>
                <w:webHidden/>
              </w:rPr>
              <w:fldChar w:fldCharType="separate"/>
            </w:r>
            <w:r>
              <w:rPr>
                <w:b/>
                <w:bCs/>
                <w:noProof/>
                <w:webHidden/>
              </w:rPr>
              <w:t>Error! Bookmark not defined.</w:t>
            </w:r>
            <w:r w:rsidR="00FB6272">
              <w:rPr>
                <w:noProof/>
                <w:webHidden/>
              </w:rPr>
              <w:fldChar w:fldCharType="end"/>
            </w:r>
          </w:hyperlink>
        </w:p>
        <w:p w14:paraId="7C113D83" w14:textId="2D25C679" w:rsidR="00FB6272" w:rsidRDefault="00836B56">
          <w:pPr>
            <w:pStyle w:val="TOC1"/>
            <w:rPr>
              <w:rFonts w:asciiTheme="minorHAnsi" w:eastAsiaTheme="minorEastAsia" w:hAnsiTheme="minorHAnsi" w:cstheme="minorBidi"/>
              <w:noProof/>
            </w:rPr>
          </w:pPr>
          <w:hyperlink w:anchor="_Toc501716829" w:history="1">
            <w:r w:rsidR="00FB6272" w:rsidRPr="009037A5">
              <w:rPr>
                <w:rStyle w:val="Hyperlink"/>
                <w:noProof/>
                <w:lang w:val="en-CA"/>
              </w:rPr>
              <w:t>3.</w:t>
            </w:r>
            <w:r w:rsidR="00FB6272">
              <w:rPr>
                <w:rFonts w:asciiTheme="minorHAnsi" w:eastAsiaTheme="minorEastAsia" w:hAnsiTheme="minorHAnsi" w:cstheme="minorBidi"/>
                <w:noProof/>
              </w:rPr>
              <w:tab/>
            </w:r>
            <w:r w:rsidR="008D6F0B">
              <w:rPr>
                <w:rStyle w:val="Hyperlink"/>
                <w:noProof/>
                <w:lang w:val="en-CA"/>
              </w:rPr>
              <w:t>Autorité de C</w:t>
            </w:r>
            <w:r w:rsidR="00FB6272" w:rsidRPr="009037A5">
              <w:rPr>
                <w:rStyle w:val="Hyperlink"/>
                <w:noProof/>
                <w:lang w:val="en-CA"/>
              </w:rPr>
              <w:t xml:space="preserve">anoe Kayak Canada </w:t>
            </w:r>
            <w:r w:rsidR="008D6F0B">
              <w:rPr>
                <w:rStyle w:val="Hyperlink"/>
                <w:noProof/>
                <w:lang w:val="en-CA"/>
              </w:rPr>
              <w:t>pour les dé</w:t>
            </w:r>
            <w:r w:rsidR="00FB6272" w:rsidRPr="009037A5">
              <w:rPr>
                <w:rStyle w:val="Hyperlink"/>
                <w:noProof/>
                <w:lang w:val="en-CA"/>
              </w:rPr>
              <w:t>cisions</w:t>
            </w:r>
            <w:r w:rsidR="00FB6272">
              <w:rPr>
                <w:noProof/>
                <w:webHidden/>
              </w:rPr>
              <w:tab/>
            </w:r>
            <w:r w:rsidR="00FB6272">
              <w:rPr>
                <w:noProof/>
                <w:webHidden/>
              </w:rPr>
              <w:fldChar w:fldCharType="begin"/>
            </w:r>
            <w:r w:rsidR="00FB6272">
              <w:rPr>
                <w:noProof/>
                <w:webHidden/>
              </w:rPr>
              <w:instrText xml:space="preserve"> PAGEREF _Toc501716829 \h </w:instrText>
            </w:r>
            <w:r w:rsidR="00FB6272">
              <w:rPr>
                <w:noProof/>
                <w:webHidden/>
              </w:rPr>
            </w:r>
            <w:r w:rsidR="00FB6272">
              <w:rPr>
                <w:noProof/>
                <w:webHidden/>
              </w:rPr>
              <w:fldChar w:fldCharType="separate"/>
            </w:r>
            <w:r>
              <w:rPr>
                <w:noProof/>
                <w:webHidden/>
              </w:rPr>
              <w:t>2</w:t>
            </w:r>
            <w:r w:rsidR="00FB6272">
              <w:rPr>
                <w:noProof/>
                <w:webHidden/>
              </w:rPr>
              <w:fldChar w:fldCharType="end"/>
            </w:r>
          </w:hyperlink>
        </w:p>
        <w:p w14:paraId="3C71BF54" w14:textId="1BCD6815" w:rsidR="00FB6272" w:rsidRDefault="00836B56">
          <w:pPr>
            <w:pStyle w:val="TOC1"/>
            <w:rPr>
              <w:rFonts w:asciiTheme="minorHAnsi" w:eastAsiaTheme="minorEastAsia" w:hAnsiTheme="minorHAnsi" w:cstheme="minorBidi"/>
              <w:noProof/>
            </w:rPr>
          </w:pPr>
          <w:hyperlink w:anchor="_Toc501716830" w:history="1">
            <w:r w:rsidR="00FB6272" w:rsidRPr="009037A5">
              <w:rPr>
                <w:rStyle w:val="Hyperlink"/>
                <w:noProof/>
                <w:lang w:val="en-CA"/>
              </w:rPr>
              <w:t>4.</w:t>
            </w:r>
            <w:r w:rsidR="00FB6272">
              <w:rPr>
                <w:rFonts w:asciiTheme="minorHAnsi" w:eastAsiaTheme="minorEastAsia" w:hAnsiTheme="minorHAnsi" w:cstheme="minorBidi"/>
                <w:noProof/>
              </w:rPr>
              <w:tab/>
            </w:r>
            <w:r w:rsidR="00FB6272" w:rsidRPr="009037A5">
              <w:rPr>
                <w:rStyle w:val="Hyperlink"/>
                <w:noProof/>
                <w:lang w:val="en-CA"/>
              </w:rPr>
              <w:t>A</w:t>
            </w:r>
            <w:r w:rsidR="008D6F0B">
              <w:rPr>
                <w:rStyle w:val="Hyperlink"/>
                <w:noProof/>
                <w:lang w:val="en-CA"/>
              </w:rPr>
              <w:t>dmissibilité pour le P</w:t>
            </w:r>
            <w:r w:rsidR="00FB6272" w:rsidRPr="009037A5">
              <w:rPr>
                <w:rStyle w:val="Hyperlink"/>
                <w:noProof/>
                <w:lang w:val="en-CA"/>
              </w:rPr>
              <w:t>A</w:t>
            </w:r>
            <w:r w:rsidR="008D6F0B">
              <w:rPr>
                <w:rStyle w:val="Hyperlink"/>
                <w:noProof/>
                <w:lang w:val="en-CA"/>
              </w:rPr>
              <w:t>A</w:t>
            </w:r>
            <w:r w:rsidR="00FB6272">
              <w:rPr>
                <w:noProof/>
                <w:webHidden/>
              </w:rPr>
              <w:tab/>
            </w:r>
            <w:r w:rsidR="00FB6272">
              <w:rPr>
                <w:noProof/>
                <w:webHidden/>
              </w:rPr>
              <w:fldChar w:fldCharType="begin"/>
            </w:r>
            <w:r w:rsidR="00FB6272">
              <w:rPr>
                <w:noProof/>
                <w:webHidden/>
              </w:rPr>
              <w:instrText xml:space="preserve"> PAGEREF _Toc501716830 \h </w:instrText>
            </w:r>
            <w:r w:rsidR="00FB6272">
              <w:rPr>
                <w:noProof/>
                <w:webHidden/>
              </w:rPr>
            </w:r>
            <w:r w:rsidR="00FB6272">
              <w:rPr>
                <w:noProof/>
                <w:webHidden/>
              </w:rPr>
              <w:fldChar w:fldCharType="separate"/>
            </w:r>
            <w:r>
              <w:rPr>
                <w:noProof/>
                <w:webHidden/>
              </w:rPr>
              <w:t>2</w:t>
            </w:r>
            <w:r w:rsidR="00FB6272">
              <w:rPr>
                <w:noProof/>
                <w:webHidden/>
              </w:rPr>
              <w:fldChar w:fldCharType="end"/>
            </w:r>
          </w:hyperlink>
        </w:p>
        <w:p w14:paraId="72C5D35A" w14:textId="5C005B83" w:rsidR="00FB6272" w:rsidRDefault="00836B56">
          <w:pPr>
            <w:pStyle w:val="TOC1"/>
            <w:rPr>
              <w:rFonts w:asciiTheme="minorHAnsi" w:eastAsiaTheme="minorEastAsia" w:hAnsiTheme="minorHAnsi" w:cstheme="minorBidi"/>
              <w:noProof/>
            </w:rPr>
          </w:pPr>
          <w:hyperlink w:anchor="_Toc501716831" w:history="1">
            <w:r w:rsidR="00FB6272" w:rsidRPr="009037A5">
              <w:rPr>
                <w:rStyle w:val="Hyperlink"/>
                <w:noProof/>
              </w:rPr>
              <w:t>5.</w:t>
            </w:r>
            <w:r w:rsidR="00FB6272">
              <w:rPr>
                <w:rFonts w:asciiTheme="minorHAnsi" w:eastAsiaTheme="minorEastAsia" w:hAnsiTheme="minorHAnsi" w:cstheme="minorBidi"/>
                <w:noProof/>
              </w:rPr>
              <w:tab/>
            </w:r>
            <w:r w:rsidR="00FB6272" w:rsidRPr="009037A5">
              <w:rPr>
                <w:rStyle w:val="Hyperlink"/>
                <w:noProof/>
              </w:rPr>
              <w:t>Structure</w:t>
            </w:r>
            <w:r w:rsidR="008D6F0B">
              <w:rPr>
                <w:rStyle w:val="Hyperlink"/>
                <w:noProof/>
              </w:rPr>
              <w:t xml:space="preserve"> pour le PAA</w:t>
            </w:r>
            <w:r w:rsidR="00FB6272">
              <w:rPr>
                <w:noProof/>
                <w:webHidden/>
              </w:rPr>
              <w:tab/>
            </w:r>
            <w:r w:rsidR="00FB6272">
              <w:rPr>
                <w:noProof/>
                <w:webHidden/>
              </w:rPr>
              <w:fldChar w:fldCharType="begin"/>
            </w:r>
            <w:r w:rsidR="00FB6272">
              <w:rPr>
                <w:noProof/>
                <w:webHidden/>
              </w:rPr>
              <w:instrText xml:space="preserve"> PAGEREF _Toc501716831 \h </w:instrText>
            </w:r>
            <w:r w:rsidR="00FB6272">
              <w:rPr>
                <w:noProof/>
                <w:webHidden/>
              </w:rPr>
            </w:r>
            <w:r w:rsidR="00FB6272">
              <w:rPr>
                <w:noProof/>
                <w:webHidden/>
              </w:rPr>
              <w:fldChar w:fldCharType="separate"/>
            </w:r>
            <w:r>
              <w:rPr>
                <w:noProof/>
                <w:webHidden/>
              </w:rPr>
              <w:t>3</w:t>
            </w:r>
            <w:r w:rsidR="00FB6272">
              <w:rPr>
                <w:noProof/>
                <w:webHidden/>
              </w:rPr>
              <w:fldChar w:fldCharType="end"/>
            </w:r>
          </w:hyperlink>
        </w:p>
        <w:p w14:paraId="2A4A1BBB" w14:textId="3181F782" w:rsidR="00FB6272" w:rsidRDefault="00836B56">
          <w:pPr>
            <w:pStyle w:val="TOC1"/>
            <w:rPr>
              <w:rFonts w:asciiTheme="minorHAnsi" w:eastAsiaTheme="minorEastAsia" w:hAnsiTheme="minorHAnsi" w:cstheme="minorBidi"/>
              <w:noProof/>
            </w:rPr>
          </w:pPr>
          <w:hyperlink w:anchor="_Toc501716832" w:history="1">
            <w:r w:rsidR="00FB6272" w:rsidRPr="009037A5">
              <w:rPr>
                <w:rStyle w:val="Hyperlink"/>
                <w:noProof/>
              </w:rPr>
              <w:t>6.</w:t>
            </w:r>
            <w:r w:rsidR="00FB6272">
              <w:rPr>
                <w:rFonts w:asciiTheme="minorHAnsi" w:eastAsiaTheme="minorEastAsia" w:hAnsiTheme="minorHAnsi" w:cstheme="minorBidi"/>
                <w:noProof/>
              </w:rPr>
              <w:tab/>
            </w:r>
            <w:r w:rsidR="00FB6272" w:rsidRPr="009037A5">
              <w:rPr>
                <w:rStyle w:val="Hyperlink"/>
                <w:noProof/>
              </w:rPr>
              <w:t>Priorit</w:t>
            </w:r>
            <w:r w:rsidR="008D6F0B">
              <w:rPr>
                <w:rStyle w:val="Hyperlink"/>
                <w:noProof/>
              </w:rPr>
              <w:t>é</w:t>
            </w:r>
            <w:r w:rsidR="00C13682">
              <w:rPr>
                <w:rStyle w:val="Hyperlink"/>
                <w:noProof/>
              </w:rPr>
              <w:t>s</w:t>
            </w:r>
            <w:r w:rsidR="008D6F0B">
              <w:rPr>
                <w:rStyle w:val="Hyperlink"/>
                <w:noProof/>
              </w:rPr>
              <w:t xml:space="preserve"> des nominations pour les brevets</w:t>
            </w:r>
            <w:r w:rsidR="00FB6272">
              <w:rPr>
                <w:noProof/>
                <w:webHidden/>
              </w:rPr>
              <w:tab/>
            </w:r>
            <w:r w:rsidR="00FB6272">
              <w:rPr>
                <w:noProof/>
                <w:webHidden/>
              </w:rPr>
              <w:fldChar w:fldCharType="begin"/>
            </w:r>
            <w:r w:rsidR="00FB6272">
              <w:rPr>
                <w:noProof/>
                <w:webHidden/>
              </w:rPr>
              <w:instrText xml:space="preserve"> PAGEREF _Toc501716832 \h </w:instrText>
            </w:r>
            <w:r w:rsidR="00FB6272">
              <w:rPr>
                <w:noProof/>
                <w:webHidden/>
              </w:rPr>
            </w:r>
            <w:r w:rsidR="00FB6272">
              <w:rPr>
                <w:noProof/>
                <w:webHidden/>
              </w:rPr>
              <w:fldChar w:fldCharType="separate"/>
            </w:r>
            <w:r>
              <w:rPr>
                <w:noProof/>
                <w:webHidden/>
              </w:rPr>
              <w:t>3</w:t>
            </w:r>
            <w:r w:rsidR="00FB6272">
              <w:rPr>
                <w:noProof/>
                <w:webHidden/>
              </w:rPr>
              <w:fldChar w:fldCharType="end"/>
            </w:r>
          </w:hyperlink>
        </w:p>
        <w:p w14:paraId="7816AE78" w14:textId="5A2ED7BF" w:rsidR="00FB6272" w:rsidRDefault="00836B56">
          <w:pPr>
            <w:pStyle w:val="TOC1"/>
            <w:rPr>
              <w:rFonts w:asciiTheme="minorHAnsi" w:eastAsiaTheme="minorEastAsia" w:hAnsiTheme="minorHAnsi" w:cstheme="minorBidi"/>
              <w:noProof/>
            </w:rPr>
          </w:pPr>
          <w:hyperlink w:anchor="_Toc501716833" w:history="1">
            <w:r w:rsidR="00FB6272" w:rsidRPr="009037A5">
              <w:rPr>
                <w:rStyle w:val="Hyperlink"/>
                <w:noProof/>
              </w:rPr>
              <w:t>7.</w:t>
            </w:r>
            <w:r w:rsidR="00FB6272">
              <w:rPr>
                <w:rFonts w:asciiTheme="minorHAnsi" w:eastAsiaTheme="minorEastAsia" w:hAnsiTheme="minorHAnsi" w:cstheme="minorBidi"/>
                <w:noProof/>
              </w:rPr>
              <w:tab/>
            </w:r>
            <w:r w:rsidR="00FB6272" w:rsidRPr="009037A5">
              <w:rPr>
                <w:rStyle w:val="Hyperlink"/>
                <w:noProof/>
              </w:rPr>
              <w:t>Proc</w:t>
            </w:r>
            <w:r w:rsidR="008D6F0B">
              <w:rPr>
                <w:rStyle w:val="Hyperlink"/>
                <w:noProof/>
              </w:rPr>
              <w:t>édure d’appels</w:t>
            </w:r>
            <w:r w:rsidR="00FB6272">
              <w:rPr>
                <w:noProof/>
                <w:webHidden/>
              </w:rPr>
              <w:tab/>
            </w:r>
            <w:r w:rsidR="00FB6272">
              <w:rPr>
                <w:noProof/>
                <w:webHidden/>
              </w:rPr>
              <w:fldChar w:fldCharType="begin"/>
            </w:r>
            <w:r w:rsidR="00FB6272">
              <w:rPr>
                <w:noProof/>
                <w:webHidden/>
              </w:rPr>
              <w:instrText xml:space="preserve"> PAGEREF _Toc501716833 \h </w:instrText>
            </w:r>
            <w:r w:rsidR="00FB6272">
              <w:rPr>
                <w:noProof/>
                <w:webHidden/>
              </w:rPr>
            </w:r>
            <w:r w:rsidR="00FB6272">
              <w:rPr>
                <w:noProof/>
                <w:webHidden/>
              </w:rPr>
              <w:fldChar w:fldCharType="separate"/>
            </w:r>
            <w:r>
              <w:rPr>
                <w:noProof/>
                <w:webHidden/>
              </w:rPr>
              <w:t>4</w:t>
            </w:r>
            <w:r w:rsidR="00FB6272">
              <w:rPr>
                <w:noProof/>
                <w:webHidden/>
              </w:rPr>
              <w:fldChar w:fldCharType="end"/>
            </w:r>
          </w:hyperlink>
        </w:p>
        <w:p w14:paraId="1930341F" w14:textId="722D523C" w:rsidR="00FB6272" w:rsidRDefault="00836B56">
          <w:pPr>
            <w:pStyle w:val="TOC1"/>
            <w:rPr>
              <w:rFonts w:asciiTheme="minorHAnsi" w:eastAsiaTheme="minorEastAsia" w:hAnsiTheme="minorHAnsi" w:cstheme="minorBidi"/>
              <w:noProof/>
            </w:rPr>
          </w:pPr>
          <w:hyperlink w:anchor="_Toc501716834" w:history="1">
            <w:r w:rsidR="00FB6272" w:rsidRPr="009037A5">
              <w:rPr>
                <w:rStyle w:val="Hyperlink"/>
                <w:noProof/>
              </w:rPr>
              <w:t>8.</w:t>
            </w:r>
            <w:r w:rsidR="00FB6272">
              <w:rPr>
                <w:rFonts w:asciiTheme="minorHAnsi" w:eastAsiaTheme="minorEastAsia" w:hAnsiTheme="minorHAnsi" w:cstheme="minorBidi"/>
                <w:noProof/>
              </w:rPr>
              <w:tab/>
            </w:r>
            <w:r w:rsidR="008D6F0B">
              <w:rPr>
                <w:rStyle w:val="Hyperlink"/>
                <w:noProof/>
              </w:rPr>
              <w:t>Retrait volontaire du P</w:t>
            </w:r>
            <w:r w:rsidR="00FB6272" w:rsidRPr="009037A5">
              <w:rPr>
                <w:rStyle w:val="Hyperlink"/>
                <w:noProof/>
              </w:rPr>
              <w:t>AA</w:t>
            </w:r>
            <w:r w:rsidR="00FB6272">
              <w:rPr>
                <w:noProof/>
                <w:webHidden/>
              </w:rPr>
              <w:tab/>
            </w:r>
            <w:r w:rsidR="00FB6272">
              <w:rPr>
                <w:noProof/>
                <w:webHidden/>
              </w:rPr>
              <w:fldChar w:fldCharType="begin"/>
            </w:r>
            <w:r w:rsidR="00FB6272">
              <w:rPr>
                <w:noProof/>
                <w:webHidden/>
              </w:rPr>
              <w:instrText xml:space="preserve"> PAGEREF _Toc501716834 \h </w:instrText>
            </w:r>
            <w:r w:rsidR="00FB6272">
              <w:rPr>
                <w:noProof/>
                <w:webHidden/>
              </w:rPr>
            </w:r>
            <w:r w:rsidR="00FB6272">
              <w:rPr>
                <w:noProof/>
                <w:webHidden/>
              </w:rPr>
              <w:fldChar w:fldCharType="separate"/>
            </w:r>
            <w:r>
              <w:rPr>
                <w:noProof/>
                <w:webHidden/>
              </w:rPr>
              <w:t>4</w:t>
            </w:r>
            <w:r w:rsidR="00FB6272">
              <w:rPr>
                <w:noProof/>
                <w:webHidden/>
              </w:rPr>
              <w:fldChar w:fldCharType="end"/>
            </w:r>
          </w:hyperlink>
        </w:p>
        <w:p w14:paraId="694C4CEB" w14:textId="7B45A321" w:rsidR="00FB6272" w:rsidRDefault="00836B56">
          <w:pPr>
            <w:pStyle w:val="TOC1"/>
            <w:rPr>
              <w:rFonts w:asciiTheme="minorHAnsi" w:eastAsiaTheme="minorEastAsia" w:hAnsiTheme="minorHAnsi" w:cstheme="minorBidi"/>
              <w:noProof/>
            </w:rPr>
          </w:pPr>
          <w:hyperlink w:anchor="_Toc501716835" w:history="1">
            <w:r w:rsidR="00FB6272" w:rsidRPr="009037A5">
              <w:rPr>
                <w:rStyle w:val="Hyperlink"/>
                <w:noProof/>
              </w:rPr>
              <w:t>9.</w:t>
            </w:r>
            <w:r w:rsidR="00FB6272">
              <w:rPr>
                <w:rFonts w:asciiTheme="minorHAnsi" w:eastAsiaTheme="minorEastAsia" w:hAnsiTheme="minorHAnsi" w:cstheme="minorBidi"/>
                <w:noProof/>
              </w:rPr>
              <w:tab/>
            </w:r>
            <w:r w:rsidR="006B2243">
              <w:rPr>
                <w:rStyle w:val="Hyperlink"/>
                <w:noProof/>
              </w:rPr>
              <w:t>Programme</w:t>
            </w:r>
            <w:r w:rsidR="00486408">
              <w:rPr>
                <w:rStyle w:val="Hyperlink"/>
                <w:noProof/>
              </w:rPr>
              <w:t xml:space="preserve"> de compétition pour le cycle de</w:t>
            </w:r>
            <w:r w:rsidR="00AE4394">
              <w:rPr>
                <w:rStyle w:val="Hyperlink"/>
                <w:noProof/>
              </w:rPr>
              <w:t>s</w:t>
            </w:r>
            <w:r w:rsidR="00486408">
              <w:rPr>
                <w:rStyle w:val="Hyperlink"/>
                <w:noProof/>
              </w:rPr>
              <w:t xml:space="preserve"> brevets de C</w:t>
            </w:r>
            <w:r w:rsidR="00FB6272" w:rsidRPr="009037A5">
              <w:rPr>
                <w:rStyle w:val="Hyperlink"/>
                <w:noProof/>
              </w:rPr>
              <w:t>ano</w:t>
            </w:r>
            <w:r w:rsidR="00486408">
              <w:rPr>
                <w:rStyle w:val="Hyperlink"/>
                <w:noProof/>
              </w:rPr>
              <w:t>ë s</w:t>
            </w:r>
            <w:r w:rsidR="00FB6272" w:rsidRPr="009037A5">
              <w:rPr>
                <w:rStyle w:val="Hyperlink"/>
                <w:noProof/>
              </w:rPr>
              <w:t>lalom</w:t>
            </w:r>
            <w:r w:rsidR="00FB6272">
              <w:rPr>
                <w:noProof/>
                <w:webHidden/>
              </w:rPr>
              <w:tab/>
            </w:r>
            <w:r w:rsidR="00FB6272">
              <w:rPr>
                <w:noProof/>
                <w:webHidden/>
              </w:rPr>
              <w:fldChar w:fldCharType="begin"/>
            </w:r>
            <w:r w:rsidR="00FB6272">
              <w:rPr>
                <w:noProof/>
                <w:webHidden/>
              </w:rPr>
              <w:instrText xml:space="preserve"> PAGEREF _Toc501716835 \h </w:instrText>
            </w:r>
            <w:r w:rsidR="00FB6272">
              <w:rPr>
                <w:noProof/>
                <w:webHidden/>
              </w:rPr>
            </w:r>
            <w:r w:rsidR="00FB6272">
              <w:rPr>
                <w:noProof/>
                <w:webHidden/>
              </w:rPr>
              <w:fldChar w:fldCharType="separate"/>
            </w:r>
            <w:r>
              <w:rPr>
                <w:noProof/>
                <w:webHidden/>
              </w:rPr>
              <w:t>4</w:t>
            </w:r>
            <w:r w:rsidR="00FB6272">
              <w:rPr>
                <w:noProof/>
                <w:webHidden/>
              </w:rPr>
              <w:fldChar w:fldCharType="end"/>
            </w:r>
          </w:hyperlink>
        </w:p>
        <w:p w14:paraId="2F2FD466" w14:textId="67EB4CC1" w:rsidR="00FB6272" w:rsidRDefault="00836B56">
          <w:pPr>
            <w:pStyle w:val="TOC1"/>
            <w:rPr>
              <w:rFonts w:asciiTheme="minorHAnsi" w:eastAsiaTheme="minorEastAsia" w:hAnsiTheme="minorHAnsi" w:cstheme="minorBidi"/>
              <w:noProof/>
            </w:rPr>
          </w:pPr>
          <w:hyperlink w:anchor="_Toc501716836" w:history="1">
            <w:r w:rsidR="00FB6272" w:rsidRPr="009037A5">
              <w:rPr>
                <w:rStyle w:val="Hyperlink"/>
                <w:noProof/>
              </w:rPr>
              <w:t>10.</w:t>
            </w:r>
            <w:r w:rsidR="00FB6272">
              <w:rPr>
                <w:rFonts w:asciiTheme="minorHAnsi" w:eastAsiaTheme="minorEastAsia" w:hAnsiTheme="minorHAnsi" w:cstheme="minorBidi"/>
                <w:noProof/>
              </w:rPr>
              <w:tab/>
            </w:r>
            <w:r w:rsidR="00486408">
              <w:rPr>
                <w:rStyle w:val="Hyperlink"/>
                <w:noProof/>
              </w:rPr>
              <w:t xml:space="preserve">Critères </w:t>
            </w:r>
            <w:r w:rsidR="0008492D">
              <w:rPr>
                <w:rStyle w:val="Hyperlink"/>
                <w:noProof/>
              </w:rPr>
              <w:t>pour l</w:t>
            </w:r>
            <w:r w:rsidR="00486408">
              <w:rPr>
                <w:rStyle w:val="Hyperlink"/>
                <w:noProof/>
              </w:rPr>
              <w:t>es brevets in</w:t>
            </w:r>
            <w:r w:rsidR="00FB6272" w:rsidRPr="009037A5">
              <w:rPr>
                <w:rStyle w:val="Hyperlink"/>
                <w:noProof/>
              </w:rPr>
              <w:t>ternationa</w:t>
            </w:r>
            <w:r w:rsidR="00486408">
              <w:rPr>
                <w:rStyle w:val="Hyperlink"/>
                <w:noProof/>
              </w:rPr>
              <w:t>ux</w:t>
            </w:r>
            <w:r w:rsidR="00FB6272">
              <w:rPr>
                <w:noProof/>
                <w:webHidden/>
              </w:rPr>
              <w:tab/>
            </w:r>
            <w:r w:rsidR="00FB6272">
              <w:rPr>
                <w:noProof/>
                <w:webHidden/>
              </w:rPr>
              <w:fldChar w:fldCharType="begin"/>
            </w:r>
            <w:r w:rsidR="00FB6272">
              <w:rPr>
                <w:noProof/>
                <w:webHidden/>
              </w:rPr>
              <w:instrText xml:space="preserve"> PAGEREF _Toc501716836 \h </w:instrText>
            </w:r>
            <w:r w:rsidR="00FB6272">
              <w:rPr>
                <w:noProof/>
                <w:webHidden/>
              </w:rPr>
            </w:r>
            <w:r w:rsidR="00FB6272">
              <w:rPr>
                <w:noProof/>
                <w:webHidden/>
              </w:rPr>
              <w:fldChar w:fldCharType="separate"/>
            </w:r>
            <w:r>
              <w:rPr>
                <w:noProof/>
                <w:webHidden/>
              </w:rPr>
              <w:t>5</w:t>
            </w:r>
            <w:r w:rsidR="00FB6272">
              <w:rPr>
                <w:noProof/>
                <w:webHidden/>
              </w:rPr>
              <w:fldChar w:fldCharType="end"/>
            </w:r>
          </w:hyperlink>
        </w:p>
        <w:p w14:paraId="58F41EA7" w14:textId="31A72618" w:rsidR="00FB6272" w:rsidRDefault="00836B56">
          <w:pPr>
            <w:pStyle w:val="TOC2"/>
            <w:tabs>
              <w:tab w:val="left" w:pos="1100"/>
              <w:tab w:val="right" w:leader="dot" w:pos="9638"/>
            </w:tabs>
            <w:rPr>
              <w:rFonts w:asciiTheme="minorHAnsi" w:eastAsiaTheme="minorEastAsia" w:hAnsiTheme="minorHAnsi" w:cstheme="minorBidi"/>
              <w:noProof/>
            </w:rPr>
          </w:pPr>
          <w:hyperlink w:anchor="_Toc501716837" w:history="1">
            <w:r w:rsidR="00FB6272" w:rsidRPr="009037A5">
              <w:rPr>
                <w:rStyle w:val="Hyperlink"/>
                <w:noProof/>
              </w:rPr>
              <w:t>10.1.</w:t>
            </w:r>
            <w:r w:rsidR="00FB6272">
              <w:rPr>
                <w:rFonts w:asciiTheme="minorHAnsi" w:eastAsiaTheme="minorEastAsia" w:hAnsiTheme="minorHAnsi" w:cstheme="minorBidi"/>
                <w:noProof/>
              </w:rPr>
              <w:tab/>
            </w:r>
            <w:r w:rsidR="00486408">
              <w:rPr>
                <w:rStyle w:val="Hyperlink"/>
                <w:noProof/>
              </w:rPr>
              <w:t xml:space="preserve">Critères de performance </w:t>
            </w:r>
            <w:r w:rsidR="00BF2BF6">
              <w:rPr>
                <w:rStyle w:val="Hyperlink"/>
                <w:noProof/>
              </w:rPr>
              <w:t>pour l</w:t>
            </w:r>
            <w:r w:rsidR="00486408">
              <w:rPr>
                <w:rStyle w:val="Hyperlink"/>
                <w:noProof/>
              </w:rPr>
              <w:t>es brevets i</w:t>
            </w:r>
            <w:r w:rsidR="00FB6272" w:rsidRPr="009037A5">
              <w:rPr>
                <w:rStyle w:val="Hyperlink"/>
                <w:noProof/>
              </w:rPr>
              <w:t>nternationa</w:t>
            </w:r>
            <w:r w:rsidR="00486408">
              <w:rPr>
                <w:rStyle w:val="Hyperlink"/>
                <w:noProof/>
              </w:rPr>
              <w:t>ux</w:t>
            </w:r>
            <w:r w:rsidR="00FB6272">
              <w:rPr>
                <w:noProof/>
                <w:webHidden/>
              </w:rPr>
              <w:tab/>
            </w:r>
            <w:r w:rsidR="00FB6272">
              <w:rPr>
                <w:noProof/>
                <w:webHidden/>
              </w:rPr>
              <w:fldChar w:fldCharType="begin"/>
            </w:r>
            <w:r w:rsidR="00FB6272">
              <w:rPr>
                <w:noProof/>
                <w:webHidden/>
              </w:rPr>
              <w:instrText xml:space="preserve"> PAGEREF _Toc501716837 \h </w:instrText>
            </w:r>
            <w:r w:rsidR="00FB6272">
              <w:rPr>
                <w:noProof/>
                <w:webHidden/>
              </w:rPr>
            </w:r>
            <w:r w:rsidR="00FB6272">
              <w:rPr>
                <w:noProof/>
                <w:webHidden/>
              </w:rPr>
              <w:fldChar w:fldCharType="separate"/>
            </w:r>
            <w:r>
              <w:rPr>
                <w:noProof/>
                <w:webHidden/>
              </w:rPr>
              <w:t>5</w:t>
            </w:r>
            <w:r w:rsidR="00FB6272">
              <w:rPr>
                <w:noProof/>
                <w:webHidden/>
              </w:rPr>
              <w:fldChar w:fldCharType="end"/>
            </w:r>
          </w:hyperlink>
        </w:p>
        <w:p w14:paraId="2848BF17" w14:textId="1E8EDCE8" w:rsidR="00FB6272" w:rsidRDefault="00836B56">
          <w:pPr>
            <w:pStyle w:val="TOC2"/>
            <w:tabs>
              <w:tab w:val="left" w:pos="1100"/>
              <w:tab w:val="right" w:leader="dot" w:pos="9638"/>
            </w:tabs>
            <w:rPr>
              <w:rFonts w:asciiTheme="minorHAnsi" w:eastAsiaTheme="minorEastAsia" w:hAnsiTheme="minorHAnsi" w:cstheme="minorBidi"/>
              <w:noProof/>
            </w:rPr>
          </w:pPr>
          <w:hyperlink w:anchor="_Toc501716838" w:history="1">
            <w:r w:rsidR="00FB6272" w:rsidRPr="009037A5">
              <w:rPr>
                <w:rStyle w:val="Hyperlink"/>
                <w:noProof/>
              </w:rPr>
              <w:t>10.2.</w:t>
            </w:r>
            <w:r w:rsidR="00FB6272">
              <w:rPr>
                <w:rFonts w:asciiTheme="minorHAnsi" w:eastAsiaTheme="minorEastAsia" w:hAnsiTheme="minorHAnsi" w:cstheme="minorBidi"/>
                <w:noProof/>
              </w:rPr>
              <w:tab/>
            </w:r>
            <w:r w:rsidR="00486408" w:rsidRPr="00486408">
              <w:rPr>
                <w:rStyle w:val="Hyperlink"/>
                <w:noProof/>
              </w:rPr>
              <w:t>Proc</w:t>
            </w:r>
            <w:r w:rsidR="00486408">
              <w:rPr>
                <w:rStyle w:val="Hyperlink"/>
                <w:noProof/>
              </w:rPr>
              <w:t>é</w:t>
            </w:r>
            <w:r w:rsidR="00486408" w:rsidRPr="00486408">
              <w:rPr>
                <w:rStyle w:val="Hyperlink"/>
                <w:noProof/>
              </w:rPr>
              <w:t xml:space="preserve">dure </w:t>
            </w:r>
            <w:r w:rsidR="00486408">
              <w:rPr>
                <w:rStyle w:val="Hyperlink"/>
                <w:noProof/>
              </w:rPr>
              <w:t>des priorités pour les brevets i</w:t>
            </w:r>
            <w:r w:rsidR="00FB6272" w:rsidRPr="009037A5">
              <w:rPr>
                <w:rStyle w:val="Hyperlink"/>
                <w:noProof/>
              </w:rPr>
              <w:t>nternationa</w:t>
            </w:r>
            <w:r w:rsidR="00486408">
              <w:rPr>
                <w:rStyle w:val="Hyperlink"/>
                <w:noProof/>
              </w:rPr>
              <w:t>ux</w:t>
            </w:r>
            <w:r w:rsidR="00FB6272">
              <w:rPr>
                <w:noProof/>
                <w:webHidden/>
              </w:rPr>
              <w:tab/>
            </w:r>
            <w:r w:rsidR="00FB6272">
              <w:rPr>
                <w:noProof/>
                <w:webHidden/>
              </w:rPr>
              <w:fldChar w:fldCharType="begin"/>
            </w:r>
            <w:r w:rsidR="00FB6272">
              <w:rPr>
                <w:noProof/>
                <w:webHidden/>
              </w:rPr>
              <w:instrText xml:space="preserve"> PAGEREF _Toc501716838 \h </w:instrText>
            </w:r>
            <w:r w:rsidR="00FB6272">
              <w:rPr>
                <w:noProof/>
                <w:webHidden/>
              </w:rPr>
            </w:r>
            <w:r w:rsidR="00FB6272">
              <w:rPr>
                <w:noProof/>
                <w:webHidden/>
              </w:rPr>
              <w:fldChar w:fldCharType="separate"/>
            </w:r>
            <w:r>
              <w:rPr>
                <w:noProof/>
                <w:webHidden/>
              </w:rPr>
              <w:t>5</w:t>
            </w:r>
            <w:r w:rsidR="00FB6272">
              <w:rPr>
                <w:noProof/>
                <w:webHidden/>
              </w:rPr>
              <w:fldChar w:fldCharType="end"/>
            </w:r>
          </w:hyperlink>
        </w:p>
        <w:p w14:paraId="09D7A7B5" w14:textId="25E1AA86" w:rsidR="00FB6272" w:rsidRDefault="00836B56">
          <w:pPr>
            <w:pStyle w:val="TOC1"/>
            <w:rPr>
              <w:rFonts w:asciiTheme="minorHAnsi" w:eastAsiaTheme="minorEastAsia" w:hAnsiTheme="minorHAnsi" w:cstheme="minorBidi"/>
              <w:noProof/>
            </w:rPr>
          </w:pPr>
          <w:hyperlink w:anchor="_Toc501716839" w:history="1">
            <w:r w:rsidR="00FB6272" w:rsidRPr="009037A5">
              <w:rPr>
                <w:rStyle w:val="Hyperlink"/>
                <w:noProof/>
              </w:rPr>
              <w:t>11.</w:t>
            </w:r>
            <w:r w:rsidR="00FB6272">
              <w:rPr>
                <w:rFonts w:asciiTheme="minorHAnsi" w:eastAsiaTheme="minorEastAsia" w:hAnsiTheme="minorHAnsi" w:cstheme="minorBidi"/>
                <w:noProof/>
              </w:rPr>
              <w:tab/>
            </w:r>
            <w:r w:rsidR="00486408">
              <w:t>Critè</w:t>
            </w:r>
            <w:r w:rsidR="00486408" w:rsidRPr="00486408">
              <w:rPr>
                <w:rStyle w:val="Hyperlink"/>
                <w:noProof/>
              </w:rPr>
              <w:t xml:space="preserve">res </w:t>
            </w:r>
            <w:r w:rsidR="0008492D">
              <w:rPr>
                <w:rStyle w:val="Hyperlink"/>
                <w:noProof/>
              </w:rPr>
              <w:t>pour l</w:t>
            </w:r>
            <w:r w:rsidR="00486408" w:rsidRPr="00486408">
              <w:rPr>
                <w:rStyle w:val="Hyperlink"/>
                <w:noProof/>
              </w:rPr>
              <w:t xml:space="preserve">es brevets </w:t>
            </w:r>
            <w:r w:rsidR="00486408">
              <w:rPr>
                <w:rStyle w:val="Hyperlink"/>
                <w:noProof/>
              </w:rPr>
              <w:t>n</w:t>
            </w:r>
            <w:r w:rsidR="00FB6272" w:rsidRPr="009037A5">
              <w:rPr>
                <w:rStyle w:val="Hyperlink"/>
                <w:noProof/>
              </w:rPr>
              <w:t>ationa</w:t>
            </w:r>
            <w:r w:rsidR="00486408">
              <w:rPr>
                <w:rStyle w:val="Hyperlink"/>
                <w:noProof/>
              </w:rPr>
              <w:t>ux</w:t>
            </w:r>
            <w:r w:rsidR="00FB6272">
              <w:rPr>
                <w:noProof/>
                <w:webHidden/>
              </w:rPr>
              <w:tab/>
            </w:r>
            <w:r w:rsidR="00FB6272">
              <w:rPr>
                <w:noProof/>
                <w:webHidden/>
              </w:rPr>
              <w:fldChar w:fldCharType="begin"/>
            </w:r>
            <w:r w:rsidR="00FB6272">
              <w:rPr>
                <w:noProof/>
                <w:webHidden/>
              </w:rPr>
              <w:instrText xml:space="preserve"> PAGEREF _Toc501716839 \h </w:instrText>
            </w:r>
            <w:r w:rsidR="00FB6272">
              <w:rPr>
                <w:noProof/>
                <w:webHidden/>
              </w:rPr>
            </w:r>
            <w:r w:rsidR="00FB6272">
              <w:rPr>
                <w:noProof/>
                <w:webHidden/>
              </w:rPr>
              <w:fldChar w:fldCharType="separate"/>
            </w:r>
            <w:r>
              <w:rPr>
                <w:noProof/>
                <w:webHidden/>
              </w:rPr>
              <w:t>6</w:t>
            </w:r>
            <w:r w:rsidR="00FB6272">
              <w:rPr>
                <w:noProof/>
                <w:webHidden/>
              </w:rPr>
              <w:fldChar w:fldCharType="end"/>
            </w:r>
          </w:hyperlink>
        </w:p>
        <w:p w14:paraId="31496FC5" w14:textId="05CB8AA2" w:rsidR="00FB6272" w:rsidRDefault="00836B56">
          <w:pPr>
            <w:pStyle w:val="TOC2"/>
            <w:tabs>
              <w:tab w:val="left" w:pos="1100"/>
              <w:tab w:val="right" w:leader="dot" w:pos="9638"/>
            </w:tabs>
            <w:rPr>
              <w:rFonts w:asciiTheme="minorHAnsi" w:eastAsiaTheme="minorEastAsia" w:hAnsiTheme="minorHAnsi" w:cstheme="minorBidi"/>
              <w:noProof/>
            </w:rPr>
          </w:pPr>
          <w:hyperlink w:anchor="_Toc501716840" w:history="1">
            <w:r w:rsidR="00FB6272" w:rsidRPr="009037A5">
              <w:rPr>
                <w:rStyle w:val="Hyperlink"/>
                <w:noProof/>
              </w:rPr>
              <w:t>11.1.</w:t>
            </w:r>
            <w:r w:rsidR="00FB6272">
              <w:rPr>
                <w:rFonts w:asciiTheme="minorHAnsi" w:eastAsiaTheme="minorEastAsia" w:hAnsiTheme="minorHAnsi" w:cstheme="minorBidi"/>
                <w:noProof/>
              </w:rPr>
              <w:tab/>
            </w:r>
            <w:r w:rsidR="00486408">
              <w:rPr>
                <w:rStyle w:val="Hyperlink"/>
                <w:noProof/>
              </w:rPr>
              <w:t>Référence de performance pour les brevets n</w:t>
            </w:r>
            <w:r w:rsidR="00FB6272" w:rsidRPr="009037A5">
              <w:rPr>
                <w:rStyle w:val="Hyperlink"/>
                <w:noProof/>
              </w:rPr>
              <w:t>ationa</w:t>
            </w:r>
            <w:r w:rsidR="00486408">
              <w:rPr>
                <w:rStyle w:val="Hyperlink"/>
                <w:noProof/>
              </w:rPr>
              <w:t>ux</w:t>
            </w:r>
            <w:r w:rsidR="00FB6272">
              <w:rPr>
                <w:noProof/>
                <w:webHidden/>
              </w:rPr>
              <w:tab/>
            </w:r>
            <w:r w:rsidR="00FB6272">
              <w:rPr>
                <w:noProof/>
                <w:webHidden/>
              </w:rPr>
              <w:fldChar w:fldCharType="begin"/>
            </w:r>
            <w:r w:rsidR="00FB6272">
              <w:rPr>
                <w:noProof/>
                <w:webHidden/>
              </w:rPr>
              <w:instrText xml:space="preserve"> PAGEREF _Toc501716840 \h </w:instrText>
            </w:r>
            <w:r w:rsidR="00FB6272">
              <w:rPr>
                <w:noProof/>
                <w:webHidden/>
              </w:rPr>
            </w:r>
            <w:r w:rsidR="00FB6272">
              <w:rPr>
                <w:noProof/>
                <w:webHidden/>
              </w:rPr>
              <w:fldChar w:fldCharType="separate"/>
            </w:r>
            <w:r>
              <w:rPr>
                <w:noProof/>
                <w:webHidden/>
              </w:rPr>
              <w:t>6</w:t>
            </w:r>
            <w:r w:rsidR="00FB6272">
              <w:rPr>
                <w:noProof/>
                <w:webHidden/>
              </w:rPr>
              <w:fldChar w:fldCharType="end"/>
            </w:r>
          </w:hyperlink>
        </w:p>
        <w:p w14:paraId="6951A810" w14:textId="3D020C6E" w:rsidR="00FB6272" w:rsidRDefault="00836B56">
          <w:pPr>
            <w:pStyle w:val="TOC2"/>
            <w:tabs>
              <w:tab w:val="left" w:pos="1100"/>
              <w:tab w:val="right" w:leader="dot" w:pos="9638"/>
            </w:tabs>
            <w:rPr>
              <w:rFonts w:asciiTheme="minorHAnsi" w:eastAsiaTheme="minorEastAsia" w:hAnsiTheme="minorHAnsi" w:cstheme="minorBidi"/>
              <w:noProof/>
            </w:rPr>
          </w:pPr>
          <w:hyperlink w:anchor="_Toc501716841" w:history="1">
            <w:r w:rsidR="00FB6272" w:rsidRPr="009037A5">
              <w:rPr>
                <w:rStyle w:val="Hyperlink"/>
                <w:noProof/>
              </w:rPr>
              <w:t>11.2.</w:t>
            </w:r>
            <w:r w:rsidR="00FB6272">
              <w:rPr>
                <w:rFonts w:asciiTheme="minorHAnsi" w:eastAsiaTheme="minorEastAsia" w:hAnsiTheme="minorHAnsi" w:cstheme="minorBidi"/>
                <w:noProof/>
              </w:rPr>
              <w:tab/>
            </w:r>
            <w:r w:rsidR="00486408">
              <w:rPr>
                <w:rStyle w:val="Hyperlink"/>
                <w:noProof/>
              </w:rPr>
              <w:t>P</w:t>
            </w:r>
            <w:r w:rsidR="00486408" w:rsidRPr="00486408">
              <w:rPr>
                <w:rStyle w:val="Hyperlink"/>
                <w:noProof/>
              </w:rPr>
              <w:t>rocédure des priorités pour les brevets</w:t>
            </w:r>
            <w:r w:rsidR="00486408">
              <w:rPr>
                <w:rStyle w:val="Hyperlink"/>
                <w:noProof/>
              </w:rPr>
              <w:t xml:space="preserve"> n</w:t>
            </w:r>
            <w:r w:rsidR="00FB6272" w:rsidRPr="009037A5">
              <w:rPr>
                <w:rStyle w:val="Hyperlink"/>
                <w:noProof/>
              </w:rPr>
              <w:t>ationa</w:t>
            </w:r>
            <w:r w:rsidR="00486408">
              <w:rPr>
                <w:rStyle w:val="Hyperlink"/>
                <w:noProof/>
              </w:rPr>
              <w:t>ux</w:t>
            </w:r>
            <w:r w:rsidR="00FB6272">
              <w:rPr>
                <w:noProof/>
                <w:webHidden/>
              </w:rPr>
              <w:tab/>
            </w:r>
            <w:r w:rsidR="00FB6272">
              <w:rPr>
                <w:noProof/>
                <w:webHidden/>
              </w:rPr>
              <w:fldChar w:fldCharType="begin"/>
            </w:r>
            <w:r w:rsidR="00FB6272">
              <w:rPr>
                <w:noProof/>
                <w:webHidden/>
              </w:rPr>
              <w:instrText xml:space="preserve"> PAGEREF _Toc501716841 \h </w:instrText>
            </w:r>
            <w:r w:rsidR="00FB6272">
              <w:rPr>
                <w:noProof/>
                <w:webHidden/>
              </w:rPr>
            </w:r>
            <w:r w:rsidR="00FB6272">
              <w:rPr>
                <w:noProof/>
                <w:webHidden/>
              </w:rPr>
              <w:fldChar w:fldCharType="separate"/>
            </w:r>
            <w:r>
              <w:rPr>
                <w:noProof/>
                <w:webHidden/>
              </w:rPr>
              <w:t>6</w:t>
            </w:r>
            <w:r w:rsidR="00FB6272">
              <w:rPr>
                <w:noProof/>
                <w:webHidden/>
              </w:rPr>
              <w:fldChar w:fldCharType="end"/>
            </w:r>
          </w:hyperlink>
        </w:p>
        <w:p w14:paraId="7CA9634C" w14:textId="2A4DF526" w:rsidR="00FB6272" w:rsidRDefault="00836B56">
          <w:pPr>
            <w:pStyle w:val="TOC1"/>
            <w:rPr>
              <w:rFonts w:asciiTheme="minorHAnsi" w:eastAsiaTheme="minorEastAsia" w:hAnsiTheme="minorHAnsi" w:cstheme="minorBidi"/>
              <w:noProof/>
            </w:rPr>
          </w:pPr>
          <w:hyperlink w:anchor="_Toc501716842" w:history="1">
            <w:r w:rsidR="00FB6272" w:rsidRPr="009037A5">
              <w:rPr>
                <w:rStyle w:val="Hyperlink"/>
                <w:noProof/>
              </w:rPr>
              <w:t>12.</w:t>
            </w:r>
            <w:r w:rsidR="00FB6272">
              <w:rPr>
                <w:rFonts w:asciiTheme="minorHAnsi" w:eastAsiaTheme="minorEastAsia" w:hAnsiTheme="minorHAnsi" w:cstheme="minorBidi"/>
                <w:noProof/>
              </w:rPr>
              <w:tab/>
            </w:r>
            <w:r w:rsidR="00486408">
              <w:rPr>
                <w:rStyle w:val="Hyperlink"/>
                <w:noProof/>
              </w:rPr>
              <w:t>Cri</w:t>
            </w:r>
            <w:r w:rsidR="00486408" w:rsidRPr="00486408">
              <w:rPr>
                <w:rStyle w:val="Hyperlink"/>
                <w:noProof/>
              </w:rPr>
              <w:t xml:space="preserve">tères </w:t>
            </w:r>
            <w:r w:rsidR="0008492D">
              <w:rPr>
                <w:rStyle w:val="Hyperlink"/>
                <w:noProof/>
              </w:rPr>
              <w:t>pour l</w:t>
            </w:r>
            <w:r w:rsidR="00486408" w:rsidRPr="00486408">
              <w:rPr>
                <w:rStyle w:val="Hyperlink"/>
                <w:noProof/>
              </w:rPr>
              <w:t>es brevets</w:t>
            </w:r>
            <w:r w:rsidR="00486408">
              <w:rPr>
                <w:rStyle w:val="Hyperlink"/>
                <w:noProof/>
              </w:rPr>
              <w:t xml:space="preserve"> de dé</w:t>
            </w:r>
            <w:r w:rsidR="00FB6272" w:rsidRPr="009037A5">
              <w:rPr>
                <w:rStyle w:val="Hyperlink"/>
                <w:noProof/>
              </w:rPr>
              <w:t>velop</w:t>
            </w:r>
            <w:r w:rsidR="00486408">
              <w:rPr>
                <w:rStyle w:val="Hyperlink"/>
                <w:noProof/>
              </w:rPr>
              <w:t>pe</w:t>
            </w:r>
            <w:r w:rsidR="00FB6272" w:rsidRPr="009037A5">
              <w:rPr>
                <w:rStyle w:val="Hyperlink"/>
                <w:noProof/>
              </w:rPr>
              <w:t>ment</w:t>
            </w:r>
            <w:r w:rsidR="00FB6272">
              <w:rPr>
                <w:noProof/>
                <w:webHidden/>
              </w:rPr>
              <w:tab/>
            </w:r>
            <w:r w:rsidR="00FB6272">
              <w:rPr>
                <w:noProof/>
                <w:webHidden/>
              </w:rPr>
              <w:fldChar w:fldCharType="begin"/>
            </w:r>
            <w:r w:rsidR="00FB6272">
              <w:rPr>
                <w:noProof/>
                <w:webHidden/>
              </w:rPr>
              <w:instrText xml:space="preserve"> PAGEREF _Toc501716842 \h </w:instrText>
            </w:r>
            <w:r w:rsidR="00FB6272">
              <w:rPr>
                <w:noProof/>
                <w:webHidden/>
              </w:rPr>
            </w:r>
            <w:r w:rsidR="00FB6272">
              <w:rPr>
                <w:noProof/>
                <w:webHidden/>
              </w:rPr>
              <w:fldChar w:fldCharType="separate"/>
            </w:r>
            <w:r>
              <w:rPr>
                <w:noProof/>
                <w:webHidden/>
              </w:rPr>
              <w:t>7</w:t>
            </w:r>
            <w:r w:rsidR="00FB6272">
              <w:rPr>
                <w:noProof/>
                <w:webHidden/>
              </w:rPr>
              <w:fldChar w:fldCharType="end"/>
            </w:r>
          </w:hyperlink>
        </w:p>
        <w:p w14:paraId="0953539F" w14:textId="41162D90" w:rsidR="00FB6272" w:rsidRDefault="00836B56">
          <w:pPr>
            <w:pStyle w:val="TOC2"/>
            <w:tabs>
              <w:tab w:val="left" w:pos="1100"/>
              <w:tab w:val="right" w:leader="dot" w:pos="9638"/>
            </w:tabs>
            <w:rPr>
              <w:rFonts w:asciiTheme="minorHAnsi" w:eastAsiaTheme="minorEastAsia" w:hAnsiTheme="minorHAnsi" w:cstheme="minorBidi"/>
              <w:noProof/>
            </w:rPr>
          </w:pPr>
          <w:hyperlink w:anchor="_Toc501716843" w:history="1">
            <w:r w:rsidR="00FB6272" w:rsidRPr="009037A5">
              <w:rPr>
                <w:rStyle w:val="Hyperlink"/>
                <w:noProof/>
              </w:rPr>
              <w:t>12.1.</w:t>
            </w:r>
            <w:r w:rsidR="00FB6272">
              <w:rPr>
                <w:rFonts w:asciiTheme="minorHAnsi" w:eastAsiaTheme="minorEastAsia" w:hAnsiTheme="minorHAnsi" w:cstheme="minorBidi"/>
                <w:noProof/>
              </w:rPr>
              <w:tab/>
            </w:r>
            <w:r w:rsidR="00977F26">
              <w:rPr>
                <w:rStyle w:val="Hyperlink"/>
                <w:noProof/>
              </w:rPr>
              <w:t>Système de priorités de dé</w:t>
            </w:r>
            <w:r w:rsidR="00FB6272" w:rsidRPr="009037A5">
              <w:rPr>
                <w:rStyle w:val="Hyperlink"/>
                <w:noProof/>
              </w:rPr>
              <w:t>velop</w:t>
            </w:r>
            <w:r w:rsidR="00977F26">
              <w:rPr>
                <w:rStyle w:val="Hyperlink"/>
                <w:noProof/>
              </w:rPr>
              <w:t>pe</w:t>
            </w:r>
            <w:r w:rsidR="00FB6272" w:rsidRPr="009037A5">
              <w:rPr>
                <w:rStyle w:val="Hyperlink"/>
                <w:noProof/>
              </w:rPr>
              <w:t>ment</w:t>
            </w:r>
            <w:r w:rsidR="00FB6272">
              <w:rPr>
                <w:noProof/>
                <w:webHidden/>
              </w:rPr>
              <w:tab/>
            </w:r>
            <w:r w:rsidR="00FB6272">
              <w:rPr>
                <w:noProof/>
                <w:webHidden/>
              </w:rPr>
              <w:fldChar w:fldCharType="begin"/>
            </w:r>
            <w:r w:rsidR="00FB6272">
              <w:rPr>
                <w:noProof/>
                <w:webHidden/>
              </w:rPr>
              <w:instrText xml:space="preserve"> PAGEREF _Toc501716843 \h </w:instrText>
            </w:r>
            <w:r w:rsidR="00FB6272">
              <w:rPr>
                <w:noProof/>
                <w:webHidden/>
              </w:rPr>
            </w:r>
            <w:r w:rsidR="00FB6272">
              <w:rPr>
                <w:noProof/>
                <w:webHidden/>
              </w:rPr>
              <w:fldChar w:fldCharType="separate"/>
            </w:r>
            <w:r>
              <w:rPr>
                <w:noProof/>
                <w:webHidden/>
              </w:rPr>
              <w:t>7</w:t>
            </w:r>
            <w:r w:rsidR="00FB6272">
              <w:rPr>
                <w:noProof/>
                <w:webHidden/>
              </w:rPr>
              <w:fldChar w:fldCharType="end"/>
            </w:r>
          </w:hyperlink>
        </w:p>
        <w:p w14:paraId="5CBBBBB9" w14:textId="1F23797F" w:rsidR="00FB6272" w:rsidRDefault="00836B56">
          <w:pPr>
            <w:pStyle w:val="TOC2"/>
            <w:tabs>
              <w:tab w:val="left" w:pos="1100"/>
              <w:tab w:val="right" w:leader="dot" w:pos="9638"/>
            </w:tabs>
            <w:rPr>
              <w:rFonts w:asciiTheme="minorHAnsi" w:eastAsiaTheme="minorEastAsia" w:hAnsiTheme="minorHAnsi" w:cstheme="minorBidi"/>
              <w:noProof/>
            </w:rPr>
          </w:pPr>
          <w:hyperlink w:anchor="_Toc501716844" w:history="1">
            <w:r w:rsidR="00FB6272" w:rsidRPr="009037A5">
              <w:rPr>
                <w:rStyle w:val="Hyperlink"/>
                <w:noProof/>
              </w:rPr>
              <w:t>12.2.</w:t>
            </w:r>
            <w:r w:rsidR="00FB6272">
              <w:rPr>
                <w:rFonts w:asciiTheme="minorHAnsi" w:eastAsiaTheme="minorEastAsia" w:hAnsiTheme="minorHAnsi" w:cstheme="minorBidi"/>
                <w:noProof/>
              </w:rPr>
              <w:tab/>
            </w:r>
            <w:r w:rsidR="00977F26">
              <w:rPr>
                <w:rStyle w:val="Hyperlink"/>
                <w:noProof/>
              </w:rPr>
              <w:t>Procédure de classement de niveau</w:t>
            </w:r>
            <w:r w:rsidR="00FB6272" w:rsidRPr="009037A5">
              <w:rPr>
                <w:rStyle w:val="Hyperlink"/>
                <w:noProof/>
              </w:rPr>
              <w:t xml:space="preserve"> 3</w:t>
            </w:r>
            <w:r w:rsidR="00FB6272">
              <w:rPr>
                <w:noProof/>
                <w:webHidden/>
              </w:rPr>
              <w:tab/>
            </w:r>
            <w:r w:rsidR="00FB6272">
              <w:rPr>
                <w:noProof/>
                <w:webHidden/>
              </w:rPr>
              <w:fldChar w:fldCharType="begin"/>
            </w:r>
            <w:r w:rsidR="00FB6272">
              <w:rPr>
                <w:noProof/>
                <w:webHidden/>
              </w:rPr>
              <w:instrText xml:space="preserve"> PAGEREF _Toc501716844 \h </w:instrText>
            </w:r>
            <w:r w:rsidR="00FB6272">
              <w:rPr>
                <w:noProof/>
                <w:webHidden/>
              </w:rPr>
            </w:r>
            <w:r w:rsidR="00FB6272">
              <w:rPr>
                <w:noProof/>
                <w:webHidden/>
              </w:rPr>
              <w:fldChar w:fldCharType="separate"/>
            </w:r>
            <w:r>
              <w:rPr>
                <w:noProof/>
                <w:webHidden/>
              </w:rPr>
              <w:t>8</w:t>
            </w:r>
            <w:r w:rsidR="00FB6272">
              <w:rPr>
                <w:noProof/>
                <w:webHidden/>
              </w:rPr>
              <w:fldChar w:fldCharType="end"/>
            </w:r>
          </w:hyperlink>
        </w:p>
        <w:p w14:paraId="291D948E" w14:textId="1A875011" w:rsidR="00FB6272" w:rsidRDefault="00836B56">
          <w:pPr>
            <w:pStyle w:val="TOC1"/>
            <w:rPr>
              <w:rFonts w:asciiTheme="minorHAnsi" w:eastAsiaTheme="minorEastAsia" w:hAnsiTheme="minorHAnsi" w:cstheme="minorBidi"/>
              <w:noProof/>
            </w:rPr>
          </w:pPr>
          <w:hyperlink w:anchor="_Toc501716845" w:history="1">
            <w:r w:rsidR="00FB6272" w:rsidRPr="009037A5">
              <w:rPr>
                <w:rStyle w:val="Hyperlink"/>
                <w:noProof/>
              </w:rPr>
              <w:t>13.</w:t>
            </w:r>
            <w:r w:rsidR="00FB6272">
              <w:rPr>
                <w:rFonts w:asciiTheme="minorHAnsi" w:eastAsiaTheme="minorEastAsia" w:hAnsiTheme="minorHAnsi" w:cstheme="minorBidi"/>
                <w:noProof/>
              </w:rPr>
              <w:tab/>
            </w:r>
            <w:r w:rsidR="00977F26">
              <w:rPr>
                <w:rStyle w:val="Hyperlink"/>
                <w:noProof/>
              </w:rPr>
              <w:t>Exigences pour l</w:t>
            </w:r>
            <w:r w:rsidR="00BB5F39">
              <w:rPr>
                <w:rStyle w:val="Hyperlink"/>
                <w:noProof/>
              </w:rPr>
              <w:t>a</w:t>
            </w:r>
            <w:r w:rsidR="00977F26">
              <w:rPr>
                <w:rStyle w:val="Hyperlink"/>
                <w:noProof/>
              </w:rPr>
              <w:t xml:space="preserve"> p</w:t>
            </w:r>
            <w:r w:rsidR="00FB6272" w:rsidRPr="009037A5">
              <w:rPr>
                <w:rStyle w:val="Hyperlink"/>
                <w:noProof/>
              </w:rPr>
              <w:t>rogression</w:t>
            </w:r>
            <w:r w:rsidR="00FB6272">
              <w:rPr>
                <w:noProof/>
                <w:webHidden/>
              </w:rPr>
              <w:tab/>
            </w:r>
            <w:r w:rsidR="00FB6272">
              <w:rPr>
                <w:noProof/>
                <w:webHidden/>
              </w:rPr>
              <w:fldChar w:fldCharType="begin"/>
            </w:r>
            <w:r w:rsidR="00FB6272">
              <w:rPr>
                <w:noProof/>
                <w:webHidden/>
              </w:rPr>
              <w:instrText xml:space="preserve"> PAGEREF _Toc501716845 \h </w:instrText>
            </w:r>
            <w:r w:rsidR="00FB6272">
              <w:rPr>
                <w:noProof/>
                <w:webHidden/>
              </w:rPr>
            </w:r>
            <w:r w:rsidR="00FB6272">
              <w:rPr>
                <w:noProof/>
                <w:webHidden/>
              </w:rPr>
              <w:fldChar w:fldCharType="separate"/>
            </w:r>
            <w:r>
              <w:rPr>
                <w:noProof/>
                <w:webHidden/>
              </w:rPr>
              <w:t>8</w:t>
            </w:r>
            <w:r w:rsidR="00FB6272">
              <w:rPr>
                <w:noProof/>
                <w:webHidden/>
              </w:rPr>
              <w:fldChar w:fldCharType="end"/>
            </w:r>
          </w:hyperlink>
        </w:p>
        <w:p w14:paraId="6ED8D816" w14:textId="1CFB8F7B" w:rsidR="00FB6272" w:rsidRDefault="00836B56">
          <w:pPr>
            <w:pStyle w:val="TOC1"/>
            <w:rPr>
              <w:rFonts w:asciiTheme="minorHAnsi" w:eastAsiaTheme="minorEastAsia" w:hAnsiTheme="minorHAnsi" w:cstheme="minorBidi"/>
              <w:noProof/>
            </w:rPr>
          </w:pPr>
          <w:hyperlink w:anchor="_Toc501716846" w:history="1">
            <w:r w:rsidR="00FB6272" w:rsidRPr="009037A5">
              <w:rPr>
                <w:rStyle w:val="Hyperlink"/>
                <w:noProof/>
              </w:rPr>
              <w:t>14.</w:t>
            </w:r>
            <w:r w:rsidR="00FB6272">
              <w:rPr>
                <w:rFonts w:asciiTheme="minorHAnsi" w:eastAsiaTheme="minorEastAsia" w:hAnsiTheme="minorHAnsi" w:cstheme="minorBidi"/>
                <w:noProof/>
              </w:rPr>
              <w:tab/>
            </w:r>
            <w:r w:rsidR="00AB6AC6">
              <w:rPr>
                <w:rStyle w:val="Hyperlink"/>
                <w:noProof/>
              </w:rPr>
              <w:t xml:space="preserve">Critères </w:t>
            </w:r>
            <w:r w:rsidR="0008492D">
              <w:rPr>
                <w:rStyle w:val="Hyperlink"/>
                <w:noProof/>
              </w:rPr>
              <w:t>pour l</w:t>
            </w:r>
            <w:r w:rsidR="00AB6AC6">
              <w:rPr>
                <w:rStyle w:val="Hyperlink"/>
                <w:noProof/>
              </w:rPr>
              <w:t>es brevets de maladie, de blessure ou de grossesse</w:t>
            </w:r>
            <w:r w:rsidR="00FB6272">
              <w:rPr>
                <w:noProof/>
                <w:webHidden/>
              </w:rPr>
              <w:tab/>
            </w:r>
            <w:r w:rsidR="00FB6272">
              <w:rPr>
                <w:noProof/>
                <w:webHidden/>
              </w:rPr>
              <w:fldChar w:fldCharType="begin"/>
            </w:r>
            <w:r w:rsidR="00FB6272">
              <w:rPr>
                <w:noProof/>
                <w:webHidden/>
              </w:rPr>
              <w:instrText xml:space="preserve"> PAGEREF _Toc501716846 \h </w:instrText>
            </w:r>
            <w:r w:rsidR="00FB6272">
              <w:rPr>
                <w:noProof/>
                <w:webHidden/>
              </w:rPr>
            </w:r>
            <w:r w:rsidR="00FB6272">
              <w:rPr>
                <w:noProof/>
                <w:webHidden/>
              </w:rPr>
              <w:fldChar w:fldCharType="separate"/>
            </w:r>
            <w:r>
              <w:rPr>
                <w:noProof/>
                <w:webHidden/>
              </w:rPr>
              <w:t>9</w:t>
            </w:r>
            <w:r w:rsidR="00FB6272">
              <w:rPr>
                <w:noProof/>
                <w:webHidden/>
              </w:rPr>
              <w:fldChar w:fldCharType="end"/>
            </w:r>
          </w:hyperlink>
        </w:p>
        <w:p w14:paraId="0FE6AF4B" w14:textId="41F73B60" w:rsidR="00FB6272" w:rsidRDefault="00836B56">
          <w:pPr>
            <w:pStyle w:val="TOC1"/>
            <w:rPr>
              <w:rFonts w:asciiTheme="minorHAnsi" w:eastAsiaTheme="minorEastAsia" w:hAnsiTheme="minorHAnsi" w:cstheme="minorBidi"/>
              <w:noProof/>
            </w:rPr>
          </w:pPr>
          <w:hyperlink w:anchor="_Toc501716847" w:history="1">
            <w:r w:rsidR="00FB6272" w:rsidRPr="009037A5">
              <w:rPr>
                <w:rStyle w:val="Hyperlink"/>
                <w:noProof/>
              </w:rPr>
              <w:t>15.</w:t>
            </w:r>
            <w:r w:rsidR="00FB6272">
              <w:rPr>
                <w:rFonts w:asciiTheme="minorHAnsi" w:eastAsiaTheme="minorEastAsia" w:hAnsiTheme="minorHAnsi" w:cstheme="minorBidi"/>
                <w:noProof/>
              </w:rPr>
              <w:tab/>
            </w:r>
            <w:r w:rsidR="00FB6272" w:rsidRPr="009037A5">
              <w:rPr>
                <w:rStyle w:val="Hyperlink"/>
                <w:noProof/>
              </w:rPr>
              <w:t>Respons</w:t>
            </w:r>
            <w:r w:rsidR="00AB6AC6">
              <w:rPr>
                <w:rStyle w:val="Hyperlink"/>
                <w:noProof/>
              </w:rPr>
              <w:t>a</w:t>
            </w:r>
            <w:r w:rsidR="00FB6272" w:rsidRPr="009037A5">
              <w:rPr>
                <w:rStyle w:val="Hyperlink"/>
                <w:noProof/>
              </w:rPr>
              <w:t>bilit</w:t>
            </w:r>
            <w:r w:rsidR="00AB6AC6">
              <w:rPr>
                <w:rStyle w:val="Hyperlink"/>
                <w:noProof/>
              </w:rPr>
              <w:t>é</w:t>
            </w:r>
            <w:r w:rsidR="00FB6272" w:rsidRPr="009037A5">
              <w:rPr>
                <w:rStyle w:val="Hyperlink"/>
                <w:noProof/>
              </w:rPr>
              <w:t>s</w:t>
            </w:r>
            <w:r w:rsidR="00AB6AC6">
              <w:rPr>
                <w:rStyle w:val="Hyperlink"/>
                <w:noProof/>
              </w:rPr>
              <w:t xml:space="preserve"> des athlètes</w:t>
            </w:r>
            <w:r w:rsidR="00FB6272">
              <w:rPr>
                <w:noProof/>
                <w:webHidden/>
              </w:rPr>
              <w:tab/>
            </w:r>
            <w:r w:rsidR="00FB6272">
              <w:rPr>
                <w:noProof/>
                <w:webHidden/>
              </w:rPr>
              <w:fldChar w:fldCharType="begin"/>
            </w:r>
            <w:r w:rsidR="00FB6272">
              <w:rPr>
                <w:noProof/>
                <w:webHidden/>
              </w:rPr>
              <w:instrText xml:space="preserve"> PAGEREF _Toc501716847 \h </w:instrText>
            </w:r>
            <w:r w:rsidR="00FB6272">
              <w:rPr>
                <w:noProof/>
                <w:webHidden/>
              </w:rPr>
            </w:r>
            <w:r w:rsidR="00FB6272">
              <w:rPr>
                <w:noProof/>
                <w:webHidden/>
              </w:rPr>
              <w:fldChar w:fldCharType="separate"/>
            </w:r>
            <w:r>
              <w:rPr>
                <w:noProof/>
                <w:webHidden/>
              </w:rPr>
              <w:t>10</w:t>
            </w:r>
            <w:r w:rsidR="00FB6272">
              <w:rPr>
                <w:noProof/>
                <w:webHidden/>
              </w:rPr>
              <w:fldChar w:fldCharType="end"/>
            </w:r>
          </w:hyperlink>
        </w:p>
        <w:p w14:paraId="1FDF87EC" w14:textId="5328F99A" w:rsidR="00FB6272" w:rsidRDefault="00836B56">
          <w:pPr>
            <w:pStyle w:val="TOC2"/>
            <w:tabs>
              <w:tab w:val="left" w:pos="1100"/>
              <w:tab w:val="right" w:leader="dot" w:pos="9638"/>
            </w:tabs>
            <w:rPr>
              <w:rFonts w:asciiTheme="minorHAnsi" w:eastAsiaTheme="minorEastAsia" w:hAnsiTheme="minorHAnsi" w:cstheme="minorBidi"/>
              <w:noProof/>
            </w:rPr>
          </w:pPr>
          <w:hyperlink w:anchor="_Toc501716848" w:history="1">
            <w:r w:rsidR="00FB6272" w:rsidRPr="009037A5">
              <w:rPr>
                <w:rStyle w:val="Hyperlink"/>
                <w:noProof/>
              </w:rPr>
              <w:t>15.1.</w:t>
            </w:r>
            <w:r w:rsidR="00FB6272">
              <w:rPr>
                <w:rFonts w:asciiTheme="minorHAnsi" w:eastAsiaTheme="minorEastAsia" w:hAnsiTheme="minorHAnsi" w:cstheme="minorBidi"/>
                <w:noProof/>
              </w:rPr>
              <w:tab/>
            </w:r>
            <w:r w:rsidR="00AB6AC6">
              <w:rPr>
                <w:rStyle w:val="Hyperlink"/>
                <w:noProof/>
              </w:rPr>
              <w:t>Ex</w:t>
            </w:r>
            <w:r w:rsidR="00AB6AC6" w:rsidRPr="00AB6AC6">
              <w:rPr>
                <w:rStyle w:val="Hyperlink"/>
                <w:noProof/>
              </w:rPr>
              <w:t>igences pour le</w:t>
            </w:r>
            <w:r w:rsidR="00AB6AC6">
              <w:rPr>
                <w:rStyle w:val="Hyperlink"/>
                <w:noProof/>
              </w:rPr>
              <w:t>s statuts des brevets</w:t>
            </w:r>
            <w:r w:rsidR="00FB6272">
              <w:rPr>
                <w:noProof/>
                <w:webHidden/>
              </w:rPr>
              <w:tab/>
            </w:r>
            <w:r w:rsidR="00FB6272">
              <w:rPr>
                <w:noProof/>
                <w:webHidden/>
              </w:rPr>
              <w:fldChar w:fldCharType="begin"/>
            </w:r>
            <w:r w:rsidR="00FB6272">
              <w:rPr>
                <w:noProof/>
                <w:webHidden/>
              </w:rPr>
              <w:instrText xml:space="preserve"> PAGEREF _Toc501716848 \h </w:instrText>
            </w:r>
            <w:r w:rsidR="00FB6272">
              <w:rPr>
                <w:noProof/>
                <w:webHidden/>
              </w:rPr>
            </w:r>
            <w:r w:rsidR="00FB6272">
              <w:rPr>
                <w:noProof/>
                <w:webHidden/>
              </w:rPr>
              <w:fldChar w:fldCharType="separate"/>
            </w:r>
            <w:r>
              <w:rPr>
                <w:noProof/>
                <w:webHidden/>
              </w:rPr>
              <w:t>10</w:t>
            </w:r>
            <w:r w:rsidR="00FB6272">
              <w:rPr>
                <w:noProof/>
                <w:webHidden/>
              </w:rPr>
              <w:fldChar w:fldCharType="end"/>
            </w:r>
          </w:hyperlink>
        </w:p>
        <w:p w14:paraId="5D6E1AA3" w14:textId="21F8A191" w:rsidR="00FB6272" w:rsidRDefault="00836B56">
          <w:pPr>
            <w:pStyle w:val="TOC2"/>
            <w:tabs>
              <w:tab w:val="left" w:pos="1100"/>
              <w:tab w:val="right" w:leader="dot" w:pos="9638"/>
            </w:tabs>
            <w:rPr>
              <w:rFonts w:asciiTheme="minorHAnsi" w:eastAsiaTheme="minorEastAsia" w:hAnsiTheme="minorHAnsi" w:cstheme="minorBidi"/>
              <w:noProof/>
            </w:rPr>
          </w:pPr>
          <w:hyperlink w:anchor="_Toc501716849" w:history="1">
            <w:r w:rsidR="00FB6272" w:rsidRPr="009037A5">
              <w:rPr>
                <w:rStyle w:val="Hyperlink"/>
                <w:noProof/>
              </w:rPr>
              <w:t>15.2.</w:t>
            </w:r>
            <w:r w:rsidR="00FB6272">
              <w:rPr>
                <w:rFonts w:asciiTheme="minorHAnsi" w:eastAsiaTheme="minorEastAsia" w:hAnsiTheme="minorHAnsi" w:cstheme="minorBidi"/>
                <w:noProof/>
              </w:rPr>
              <w:tab/>
            </w:r>
            <w:r w:rsidR="00FB6272" w:rsidRPr="009037A5">
              <w:rPr>
                <w:rStyle w:val="Hyperlink"/>
                <w:noProof/>
              </w:rPr>
              <w:t>Br</w:t>
            </w:r>
            <w:r w:rsidR="00DC23C9">
              <w:rPr>
                <w:rStyle w:val="Hyperlink"/>
                <w:noProof/>
              </w:rPr>
              <w:t>is des</w:t>
            </w:r>
            <w:r w:rsidR="00FB6272" w:rsidRPr="009037A5">
              <w:rPr>
                <w:rStyle w:val="Hyperlink"/>
                <w:noProof/>
              </w:rPr>
              <w:t xml:space="preserve"> </w:t>
            </w:r>
            <w:r w:rsidR="00DC23C9">
              <w:rPr>
                <w:rStyle w:val="Hyperlink"/>
                <w:noProof/>
              </w:rPr>
              <w:t>e</w:t>
            </w:r>
            <w:r w:rsidR="00DC23C9" w:rsidRPr="00DC23C9">
              <w:rPr>
                <w:rStyle w:val="Hyperlink"/>
                <w:noProof/>
              </w:rPr>
              <w:t xml:space="preserve">xigences pour les statuts des brevets </w:t>
            </w:r>
            <w:r w:rsidR="00DC23C9">
              <w:rPr>
                <w:rStyle w:val="Hyperlink"/>
                <w:noProof/>
              </w:rPr>
              <w:t>et perte de la procédure pour les statuts des brevets</w:t>
            </w:r>
            <w:r w:rsidR="00FB6272">
              <w:rPr>
                <w:noProof/>
                <w:webHidden/>
              </w:rPr>
              <w:tab/>
            </w:r>
            <w:r w:rsidR="00FB6272">
              <w:rPr>
                <w:noProof/>
                <w:webHidden/>
              </w:rPr>
              <w:fldChar w:fldCharType="begin"/>
            </w:r>
            <w:r w:rsidR="00FB6272">
              <w:rPr>
                <w:noProof/>
                <w:webHidden/>
              </w:rPr>
              <w:instrText xml:space="preserve"> PAGEREF _Toc501716849 \h </w:instrText>
            </w:r>
            <w:r w:rsidR="00FB6272">
              <w:rPr>
                <w:noProof/>
                <w:webHidden/>
              </w:rPr>
            </w:r>
            <w:r w:rsidR="00FB6272">
              <w:rPr>
                <w:noProof/>
                <w:webHidden/>
              </w:rPr>
              <w:fldChar w:fldCharType="separate"/>
            </w:r>
            <w:r>
              <w:rPr>
                <w:noProof/>
                <w:webHidden/>
              </w:rPr>
              <w:t>10</w:t>
            </w:r>
            <w:r w:rsidR="00FB6272">
              <w:rPr>
                <w:noProof/>
                <w:webHidden/>
              </w:rPr>
              <w:fldChar w:fldCharType="end"/>
            </w:r>
          </w:hyperlink>
        </w:p>
        <w:p w14:paraId="6400B801" w14:textId="71BED201" w:rsidR="00FB6272" w:rsidRDefault="00836B56">
          <w:pPr>
            <w:pStyle w:val="TOC2"/>
            <w:tabs>
              <w:tab w:val="left" w:pos="1100"/>
              <w:tab w:val="right" w:leader="dot" w:pos="9638"/>
            </w:tabs>
            <w:rPr>
              <w:rFonts w:asciiTheme="minorHAnsi" w:eastAsiaTheme="minorEastAsia" w:hAnsiTheme="minorHAnsi" w:cstheme="minorBidi"/>
              <w:noProof/>
            </w:rPr>
          </w:pPr>
          <w:hyperlink w:anchor="_Toc501716850" w:history="1">
            <w:r w:rsidR="00FB6272" w:rsidRPr="009037A5">
              <w:rPr>
                <w:rStyle w:val="Hyperlink"/>
                <w:noProof/>
              </w:rPr>
              <w:t>15.3.</w:t>
            </w:r>
            <w:r w:rsidR="00FB6272">
              <w:rPr>
                <w:rFonts w:asciiTheme="minorHAnsi" w:eastAsiaTheme="minorEastAsia" w:hAnsiTheme="minorHAnsi" w:cstheme="minorBidi"/>
                <w:noProof/>
              </w:rPr>
              <w:tab/>
            </w:r>
            <w:r w:rsidR="00FB6272" w:rsidRPr="009037A5">
              <w:rPr>
                <w:rStyle w:val="Hyperlink"/>
                <w:noProof/>
              </w:rPr>
              <w:t xml:space="preserve">Exemptions </w:t>
            </w:r>
            <w:r w:rsidR="00DC23C9">
              <w:rPr>
                <w:rStyle w:val="Hyperlink"/>
                <w:noProof/>
              </w:rPr>
              <w:t>pour les championnats nationaux s</w:t>
            </w:r>
            <w:r w:rsidR="00FB6272" w:rsidRPr="009037A5">
              <w:rPr>
                <w:rStyle w:val="Hyperlink"/>
                <w:noProof/>
              </w:rPr>
              <w:t>enior</w:t>
            </w:r>
            <w:r w:rsidR="00DC23C9">
              <w:rPr>
                <w:rStyle w:val="Hyperlink"/>
                <w:noProof/>
              </w:rPr>
              <w:t>s</w:t>
            </w:r>
            <w:r w:rsidR="00FB6272" w:rsidRPr="009037A5">
              <w:rPr>
                <w:rStyle w:val="Hyperlink"/>
                <w:noProof/>
              </w:rPr>
              <w:t xml:space="preserve">, </w:t>
            </w:r>
            <w:r w:rsidR="00DC23C9">
              <w:rPr>
                <w:rStyle w:val="Hyperlink"/>
                <w:noProof/>
              </w:rPr>
              <w:t>camps d’ent</w:t>
            </w:r>
            <w:r w:rsidR="00FB6272" w:rsidRPr="009037A5">
              <w:rPr>
                <w:rStyle w:val="Hyperlink"/>
                <w:noProof/>
              </w:rPr>
              <w:t>ra</w:t>
            </w:r>
            <w:r w:rsidR="00DC23C9">
              <w:rPr>
                <w:rStyle w:val="Hyperlink"/>
                <w:noProof/>
              </w:rPr>
              <w:t>înement et c</w:t>
            </w:r>
            <w:r w:rsidR="00FB6272" w:rsidRPr="009037A5">
              <w:rPr>
                <w:rStyle w:val="Hyperlink"/>
                <w:noProof/>
              </w:rPr>
              <w:t>omp</w:t>
            </w:r>
            <w:r w:rsidR="00DC23C9">
              <w:rPr>
                <w:rStyle w:val="Hyperlink"/>
                <w:noProof/>
              </w:rPr>
              <w:t>é</w:t>
            </w:r>
            <w:r w:rsidR="00FB6272" w:rsidRPr="009037A5">
              <w:rPr>
                <w:rStyle w:val="Hyperlink"/>
                <w:noProof/>
              </w:rPr>
              <w:t>titions</w:t>
            </w:r>
            <w:r w:rsidR="00FB6272">
              <w:rPr>
                <w:noProof/>
                <w:webHidden/>
              </w:rPr>
              <w:tab/>
            </w:r>
            <w:r w:rsidR="00FB6272">
              <w:rPr>
                <w:noProof/>
                <w:webHidden/>
              </w:rPr>
              <w:fldChar w:fldCharType="begin"/>
            </w:r>
            <w:r w:rsidR="00FB6272">
              <w:rPr>
                <w:noProof/>
                <w:webHidden/>
              </w:rPr>
              <w:instrText xml:space="preserve"> PAGEREF _Toc501716850 \h </w:instrText>
            </w:r>
            <w:r w:rsidR="00FB6272">
              <w:rPr>
                <w:noProof/>
                <w:webHidden/>
              </w:rPr>
            </w:r>
            <w:r w:rsidR="00FB6272">
              <w:rPr>
                <w:noProof/>
                <w:webHidden/>
              </w:rPr>
              <w:fldChar w:fldCharType="separate"/>
            </w:r>
            <w:r>
              <w:rPr>
                <w:noProof/>
                <w:webHidden/>
              </w:rPr>
              <w:t>11</w:t>
            </w:r>
            <w:r w:rsidR="00FB6272">
              <w:rPr>
                <w:noProof/>
                <w:webHidden/>
              </w:rPr>
              <w:fldChar w:fldCharType="end"/>
            </w:r>
          </w:hyperlink>
        </w:p>
        <w:p w14:paraId="0A9FE192" w14:textId="3D342169" w:rsidR="00FB6272" w:rsidRDefault="00836B56">
          <w:pPr>
            <w:pStyle w:val="TOC1"/>
            <w:rPr>
              <w:rFonts w:asciiTheme="minorHAnsi" w:eastAsiaTheme="minorEastAsia" w:hAnsiTheme="minorHAnsi" w:cstheme="minorBidi"/>
              <w:noProof/>
            </w:rPr>
          </w:pPr>
          <w:hyperlink w:anchor="_Toc501716851" w:history="1">
            <w:r w:rsidR="00FB6272" w:rsidRPr="009037A5">
              <w:rPr>
                <w:rStyle w:val="Hyperlink"/>
                <w:noProof/>
              </w:rPr>
              <w:t>16.</w:t>
            </w:r>
            <w:r w:rsidR="00FB6272">
              <w:rPr>
                <w:rFonts w:asciiTheme="minorHAnsi" w:eastAsiaTheme="minorEastAsia" w:hAnsiTheme="minorHAnsi" w:cstheme="minorBidi"/>
                <w:noProof/>
              </w:rPr>
              <w:tab/>
            </w:r>
            <w:r w:rsidR="00DC23C9">
              <w:rPr>
                <w:rStyle w:val="Hyperlink"/>
                <w:noProof/>
              </w:rPr>
              <w:t>Classement</w:t>
            </w:r>
            <w:r w:rsidR="008858F4">
              <w:rPr>
                <w:rStyle w:val="Hyperlink"/>
                <w:noProof/>
              </w:rPr>
              <w:t>s</w:t>
            </w:r>
            <w:r w:rsidR="00DC23C9">
              <w:rPr>
                <w:rStyle w:val="Hyperlink"/>
                <w:noProof/>
              </w:rPr>
              <w:t xml:space="preserve"> </w:t>
            </w:r>
            <w:r w:rsidR="00AE4394" w:rsidRPr="00AE4394">
              <w:rPr>
                <w:rStyle w:val="Hyperlink"/>
                <w:noProof/>
              </w:rPr>
              <w:t>nationa</w:t>
            </w:r>
            <w:r w:rsidR="008858F4">
              <w:rPr>
                <w:rStyle w:val="Hyperlink"/>
                <w:noProof/>
              </w:rPr>
              <w:t>ux</w:t>
            </w:r>
            <w:r w:rsidR="00AE4394" w:rsidRPr="00AE4394">
              <w:rPr>
                <w:rStyle w:val="Hyperlink"/>
                <w:noProof/>
              </w:rPr>
              <w:t xml:space="preserve"> senior</w:t>
            </w:r>
            <w:r w:rsidR="008858F4">
              <w:rPr>
                <w:rStyle w:val="Hyperlink"/>
                <w:noProof/>
              </w:rPr>
              <w:t>s</w:t>
            </w:r>
            <w:r w:rsidR="00AE4394" w:rsidRPr="00AE4394">
              <w:rPr>
                <w:rStyle w:val="Hyperlink"/>
                <w:noProof/>
              </w:rPr>
              <w:t xml:space="preserve"> </w:t>
            </w:r>
            <w:r w:rsidR="00DC23C9">
              <w:rPr>
                <w:rStyle w:val="Hyperlink"/>
                <w:noProof/>
              </w:rPr>
              <w:t>inter</w:t>
            </w:r>
            <w:r w:rsidR="00EB1797">
              <w:rPr>
                <w:rStyle w:val="Hyperlink"/>
                <w:noProof/>
              </w:rPr>
              <w:t>-</w:t>
            </w:r>
            <w:r w:rsidR="00DC23C9">
              <w:rPr>
                <w:rStyle w:val="Hyperlink"/>
                <w:noProof/>
              </w:rPr>
              <w:t>catégorie</w:t>
            </w:r>
            <w:r w:rsidR="00122726">
              <w:rPr>
                <w:rStyle w:val="Hyperlink"/>
                <w:noProof/>
              </w:rPr>
              <w:t>s</w:t>
            </w:r>
            <w:r w:rsidR="00FB6272">
              <w:rPr>
                <w:noProof/>
                <w:webHidden/>
              </w:rPr>
              <w:tab/>
            </w:r>
            <w:r w:rsidR="00FB6272">
              <w:rPr>
                <w:noProof/>
                <w:webHidden/>
              </w:rPr>
              <w:fldChar w:fldCharType="begin"/>
            </w:r>
            <w:r w:rsidR="00FB6272">
              <w:rPr>
                <w:noProof/>
                <w:webHidden/>
              </w:rPr>
              <w:instrText xml:space="preserve"> PAGEREF _Toc501716851 \h </w:instrText>
            </w:r>
            <w:r w:rsidR="00FB6272">
              <w:rPr>
                <w:noProof/>
                <w:webHidden/>
              </w:rPr>
            </w:r>
            <w:r w:rsidR="00FB6272">
              <w:rPr>
                <w:noProof/>
                <w:webHidden/>
              </w:rPr>
              <w:fldChar w:fldCharType="separate"/>
            </w:r>
            <w:r>
              <w:rPr>
                <w:noProof/>
                <w:webHidden/>
              </w:rPr>
              <w:t>12</w:t>
            </w:r>
            <w:r w:rsidR="00FB6272">
              <w:rPr>
                <w:noProof/>
                <w:webHidden/>
              </w:rPr>
              <w:fldChar w:fldCharType="end"/>
            </w:r>
          </w:hyperlink>
        </w:p>
        <w:p w14:paraId="329D6466" w14:textId="5B5F8655" w:rsidR="00FB6272" w:rsidRDefault="00836B56">
          <w:pPr>
            <w:pStyle w:val="TOC1"/>
            <w:rPr>
              <w:rFonts w:asciiTheme="minorHAnsi" w:eastAsiaTheme="minorEastAsia" w:hAnsiTheme="minorHAnsi" w:cstheme="minorBidi"/>
              <w:noProof/>
            </w:rPr>
          </w:pPr>
          <w:hyperlink w:anchor="_Toc501716852" w:history="1">
            <w:r w:rsidR="00FB6272" w:rsidRPr="009037A5">
              <w:rPr>
                <w:rStyle w:val="Hyperlink"/>
                <w:noProof/>
              </w:rPr>
              <w:t>17.</w:t>
            </w:r>
            <w:r w:rsidR="00FB6272">
              <w:rPr>
                <w:rFonts w:asciiTheme="minorHAnsi" w:eastAsiaTheme="minorEastAsia" w:hAnsiTheme="minorHAnsi" w:cstheme="minorBidi"/>
                <w:noProof/>
              </w:rPr>
              <w:tab/>
            </w:r>
            <w:r w:rsidR="00DC23C9">
              <w:rPr>
                <w:rStyle w:val="Hyperlink"/>
                <w:noProof/>
              </w:rPr>
              <w:t>Points de classement</w:t>
            </w:r>
            <w:r w:rsidR="00AE4394">
              <w:rPr>
                <w:rStyle w:val="Hyperlink"/>
                <w:noProof/>
              </w:rPr>
              <w:t xml:space="preserve"> </w:t>
            </w:r>
            <w:r w:rsidR="00D1246B">
              <w:rPr>
                <w:rStyle w:val="Hyperlink"/>
                <w:noProof/>
              </w:rPr>
              <w:t xml:space="preserve">de </w:t>
            </w:r>
            <w:r w:rsidR="00DC23C9">
              <w:rPr>
                <w:rStyle w:val="Hyperlink"/>
                <w:noProof/>
              </w:rPr>
              <w:t>C</w:t>
            </w:r>
            <w:r w:rsidR="00FB6272" w:rsidRPr="009037A5">
              <w:rPr>
                <w:rStyle w:val="Hyperlink"/>
                <w:noProof/>
              </w:rPr>
              <w:t>anoe Kayak Canada</w:t>
            </w:r>
            <w:r w:rsidR="00D1246B">
              <w:rPr>
                <w:rStyle w:val="Hyperlink"/>
                <w:noProof/>
              </w:rPr>
              <w:t>/</w:t>
            </w:r>
            <w:r w:rsidR="00E1568F">
              <w:rPr>
                <w:rStyle w:val="Hyperlink"/>
                <w:noProof/>
              </w:rPr>
              <w:t>de la FIC</w:t>
            </w:r>
            <w:r w:rsidR="00FB6272" w:rsidRPr="009037A5">
              <w:rPr>
                <w:rStyle w:val="Hyperlink"/>
                <w:noProof/>
              </w:rPr>
              <w:t xml:space="preserve"> </w:t>
            </w:r>
            <w:r w:rsidR="00FB6272">
              <w:rPr>
                <w:noProof/>
                <w:webHidden/>
              </w:rPr>
              <w:tab/>
            </w:r>
            <w:r w:rsidR="00FB6272">
              <w:rPr>
                <w:noProof/>
                <w:webHidden/>
              </w:rPr>
              <w:fldChar w:fldCharType="begin"/>
            </w:r>
            <w:r w:rsidR="00FB6272">
              <w:rPr>
                <w:noProof/>
                <w:webHidden/>
              </w:rPr>
              <w:instrText xml:space="preserve"> PAGEREF _Toc501716852 \h </w:instrText>
            </w:r>
            <w:r w:rsidR="00FB6272">
              <w:rPr>
                <w:noProof/>
                <w:webHidden/>
              </w:rPr>
            </w:r>
            <w:r w:rsidR="00FB6272">
              <w:rPr>
                <w:noProof/>
                <w:webHidden/>
              </w:rPr>
              <w:fldChar w:fldCharType="separate"/>
            </w:r>
            <w:r>
              <w:rPr>
                <w:noProof/>
                <w:webHidden/>
              </w:rPr>
              <w:t>12</w:t>
            </w:r>
            <w:r w:rsidR="00FB6272">
              <w:rPr>
                <w:noProof/>
                <w:webHidden/>
              </w:rPr>
              <w:fldChar w:fldCharType="end"/>
            </w:r>
          </w:hyperlink>
        </w:p>
        <w:p w14:paraId="5B216609" w14:textId="7D0DBF5E" w:rsidR="00FB6272" w:rsidRDefault="00836B56">
          <w:pPr>
            <w:pStyle w:val="TOC2"/>
            <w:tabs>
              <w:tab w:val="left" w:pos="1100"/>
              <w:tab w:val="right" w:leader="dot" w:pos="9638"/>
            </w:tabs>
            <w:rPr>
              <w:rFonts w:asciiTheme="minorHAnsi" w:eastAsiaTheme="minorEastAsia" w:hAnsiTheme="minorHAnsi" w:cstheme="minorBidi"/>
              <w:noProof/>
            </w:rPr>
          </w:pPr>
          <w:hyperlink w:anchor="_Toc501716853" w:history="1">
            <w:r w:rsidR="00FB6272" w:rsidRPr="009037A5">
              <w:rPr>
                <w:rStyle w:val="Hyperlink"/>
                <w:noProof/>
              </w:rPr>
              <w:t>17.1.</w:t>
            </w:r>
            <w:r w:rsidR="00FB6272">
              <w:rPr>
                <w:rFonts w:asciiTheme="minorHAnsi" w:eastAsiaTheme="minorEastAsia" w:hAnsiTheme="minorHAnsi" w:cstheme="minorBidi"/>
                <w:noProof/>
              </w:rPr>
              <w:tab/>
            </w:r>
            <w:r w:rsidR="00DC23C9">
              <w:rPr>
                <w:rStyle w:val="Hyperlink"/>
                <w:noProof/>
              </w:rPr>
              <w:t>Formule générale pour les points de classement de la FIC</w:t>
            </w:r>
            <w:r w:rsidR="00FB6272">
              <w:rPr>
                <w:noProof/>
                <w:webHidden/>
              </w:rPr>
              <w:tab/>
            </w:r>
            <w:r w:rsidR="00FB6272">
              <w:rPr>
                <w:noProof/>
                <w:webHidden/>
              </w:rPr>
              <w:fldChar w:fldCharType="begin"/>
            </w:r>
            <w:r w:rsidR="00FB6272">
              <w:rPr>
                <w:noProof/>
                <w:webHidden/>
              </w:rPr>
              <w:instrText xml:space="preserve"> PAGEREF _Toc501716853 \h </w:instrText>
            </w:r>
            <w:r w:rsidR="00FB6272">
              <w:rPr>
                <w:noProof/>
                <w:webHidden/>
              </w:rPr>
            </w:r>
            <w:r w:rsidR="00FB6272">
              <w:rPr>
                <w:noProof/>
                <w:webHidden/>
              </w:rPr>
              <w:fldChar w:fldCharType="separate"/>
            </w:r>
            <w:r>
              <w:rPr>
                <w:noProof/>
                <w:webHidden/>
              </w:rPr>
              <w:t>13</w:t>
            </w:r>
            <w:r w:rsidR="00FB6272">
              <w:rPr>
                <w:noProof/>
                <w:webHidden/>
              </w:rPr>
              <w:fldChar w:fldCharType="end"/>
            </w:r>
          </w:hyperlink>
        </w:p>
        <w:p w14:paraId="2B543DF7" w14:textId="4E319864" w:rsidR="00FB6272" w:rsidRDefault="00836B56">
          <w:pPr>
            <w:pStyle w:val="TOC2"/>
            <w:tabs>
              <w:tab w:val="left" w:pos="1100"/>
              <w:tab w:val="right" w:leader="dot" w:pos="9638"/>
            </w:tabs>
            <w:rPr>
              <w:rFonts w:asciiTheme="minorHAnsi" w:eastAsiaTheme="minorEastAsia" w:hAnsiTheme="minorHAnsi" w:cstheme="minorBidi"/>
              <w:noProof/>
            </w:rPr>
          </w:pPr>
          <w:hyperlink w:anchor="_Toc501716854" w:history="1">
            <w:r w:rsidR="00FB6272" w:rsidRPr="009037A5">
              <w:rPr>
                <w:rStyle w:val="Hyperlink"/>
                <w:noProof/>
              </w:rPr>
              <w:t>17.2.</w:t>
            </w:r>
            <w:r w:rsidR="00FB6272">
              <w:rPr>
                <w:rFonts w:asciiTheme="minorHAnsi" w:eastAsiaTheme="minorEastAsia" w:hAnsiTheme="minorHAnsi" w:cstheme="minorBidi"/>
                <w:noProof/>
              </w:rPr>
              <w:tab/>
            </w:r>
            <w:r w:rsidR="00C86004">
              <w:rPr>
                <w:rStyle w:val="Hyperlink"/>
                <w:noProof/>
              </w:rPr>
              <w:t>Facteur de p</w:t>
            </w:r>
            <w:r w:rsidR="00FB6272" w:rsidRPr="009037A5">
              <w:rPr>
                <w:rStyle w:val="Hyperlink"/>
                <w:noProof/>
              </w:rPr>
              <w:t>hase</w:t>
            </w:r>
            <w:r w:rsidR="00FB6272">
              <w:rPr>
                <w:noProof/>
                <w:webHidden/>
              </w:rPr>
              <w:tab/>
            </w:r>
            <w:r w:rsidR="00FB6272">
              <w:rPr>
                <w:noProof/>
                <w:webHidden/>
              </w:rPr>
              <w:fldChar w:fldCharType="begin"/>
            </w:r>
            <w:r w:rsidR="00FB6272">
              <w:rPr>
                <w:noProof/>
                <w:webHidden/>
              </w:rPr>
              <w:instrText xml:space="preserve"> PAGEREF _Toc501716854 \h </w:instrText>
            </w:r>
            <w:r w:rsidR="00FB6272">
              <w:rPr>
                <w:noProof/>
                <w:webHidden/>
              </w:rPr>
            </w:r>
            <w:r w:rsidR="00FB6272">
              <w:rPr>
                <w:noProof/>
                <w:webHidden/>
              </w:rPr>
              <w:fldChar w:fldCharType="separate"/>
            </w:r>
            <w:r>
              <w:rPr>
                <w:noProof/>
                <w:webHidden/>
              </w:rPr>
              <w:t>13</w:t>
            </w:r>
            <w:r w:rsidR="00FB6272">
              <w:rPr>
                <w:noProof/>
                <w:webHidden/>
              </w:rPr>
              <w:fldChar w:fldCharType="end"/>
            </w:r>
          </w:hyperlink>
        </w:p>
        <w:p w14:paraId="59D9E646" w14:textId="03669368" w:rsidR="00FB6272" w:rsidRDefault="00836B56">
          <w:pPr>
            <w:pStyle w:val="TOC2"/>
            <w:tabs>
              <w:tab w:val="left" w:pos="1100"/>
              <w:tab w:val="right" w:leader="dot" w:pos="9638"/>
            </w:tabs>
            <w:rPr>
              <w:rFonts w:asciiTheme="minorHAnsi" w:eastAsiaTheme="minorEastAsia" w:hAnsiTheme="minorHAnsi" w:cstheme="minorBidi"/>
              <w:noProof/>
            </w:rPr>
          </w:pPr>
          <w:hyperlink w:anchor="_Toc501716855" w:history="1">
            <w:r w:rsidR="00FB6272" w:rsidRPr="009037A5">
              <w:rPr>
                <w:rStyle w:val="Hyperlink"/>
                <w:noProof/>
              </w:rPr>
              <w:t>17.3.</w:t>
            </w:r>
            <w:r w:rsidR="00FB6272">
              <w:rPr>
                <w:rFonts w:asciiTheme="minorHAnsi" w:eastAsiaTheme="minorEastAsia" w:hAnsiTheme="minorHAnsi" w:cstheme="minorBidi"/>
                <w:noProof/>
              </w:rPr>
              <w:tab/>
            </w:r>
            <w:r w:rsidR="00C86004">
              <w:rPr>
                <w:rStyle w:val="Hyperlink"/>
                <w:noProof/>
              </w:rPr>
              <w:t>Décalage de p</w:t>
            </w:r>
            <w:r w:rsidR="00FB6272" w:rsidRPr="009037A5">
              <w:rPr>
                <w:rStyle w:val="Hyperlink"/>
                <w:noProof/>
              </w:rPr>
              <w:t>hase</w:t>
            </w:r>
            <w:r w:rsidR="00FB6272">
              <w:rPr>
                <w:noProof/>
                <w:webHidden/>
              </w:rPr>
              <w:tab/>
            </w:r>
            <w:r w:rsidR="00FB6272">
              <w:rPr>
                <w:noProof/>
                <w:webHidden/>
              </w:rPr>
              <w:fldChar w:fldCharType="begin"/>
            </w:r>
            <w:r w:rsidR="00FB6272">
              <w:rPr>
                <w:noProof/>
                <w:webHidden/>
              </w:rPr>
              <w:instrText xml:space="preserve"> PAGEREF _Toc501716855 \h </w:instrText>
            </w:r>
            <w:r w:rsidR="00FB6272">
              <w:rPr>
                <w:noProof/>
                <w:webHidden/>
              </w:rPr>
            </w:r>
            <w:r w:rsidR="00FB6272">
              <w:rPr>
                <w:noProof/>
                <w:webHidden/>
              </w:rPr>
              <w:fldChar w:fldCharType="separate"/>
            </w:r>
            <w:r>
              <w:rPr>
                <w:noProof/>
                <w:webHidden/>
              </w:rPr>
              <w:t>13</w:t>
            </w:r>
            <w:r w:rsidR="00FB6272">
              <w:rPr>
                <w:noProof/>
                <w:webHidden/>
              </w:rPr>
              <w:fldChar w:fldCharType="end"/>
            </w:r>
          </w:hyperlink>
        </w:p>
        <w:p w14:paraId="1763F874" w14:textId="3777E5DA" w:rsidR="00FB6272" w:rsidRDefault="00836B56">
          <w:pPr>
            <w:pStyle w:val="TOC2"/>
            <w:tabs>
              <w:tab w:val="left" w:pos="1100"/>
              <w:tab w:val="right" w:leader="dot" w:pos="9638"/>
            </w:tabs>
            <w:rPr>
              <w:rFonts w:asciiTheme="minorHAnsi" w:eastAsiaTheme="minorEastAsia" w:hAnsiTheme="minorHAnsi" w:cstheme="minorBidi"/>
              <w:noProof/>
            </w:rPr>
          </w:pPr>
          <w:hyperlink w:anchor="_Toc501716856" w:history="1">
            <w:r w:rsidR="00FB6272" w:rsidRPr="009037A5">
              <w:rPr>
                <w:rStyle w:val="Hyperlink"/>
                <w:noProof/>
              </w:rPr>
              <w:t>17.4.</w:t>
            </w:r>
            <w:r w:rsidR="00FB6272">
              <w:rPr>
                <w:rFonts w:asciiTheme="minorHAnsi" w:eastAsiaTheme="minorEastAsia" w:hAnsiTheme="minorHAnsi" w:cstheme="minorBidi"/>
                <w:noProof/>
              </w:rPr>
              <w:tab/>
            </w:r>
            <w:r w:rsidR="00C86004">
              <w:rPr>
                <w:rStyle w:val="Hyperlink"/>
                <w:noProof/>
              </w:rPr>
              <w:t>Facteu</w:t>
            </w:r>
            <w:r w:rsidR="00FB6272" w:rsidRPr="009037A5">
              <w:rPr>
                <w:rStyle w:val="Hyperlink"/>
                <w:noProof/>
              </w:rPr>
              <w:t>r</w:t>
            </w:r>
            <w:r w:rsidR="00C86004">
              <w:rPr>
                <w:rStyle w:val="Hyperlink"/>
                <w:noProof/>
              </w:rPr>
              <w:t xml:space="preserve"> de qualité</w:t>
            </w:r>
            <w:r w:rsidR="00FB6272">
              <w:rPr>
                <w:noProof/>
                <w:webHidden/>
              </w:rPr>
              <w:tab/>
            </w:r>
            <w:r w:rsidR="00FB6272">
              <w:rPr>
                <w:noProof/>
                <w:webHidden/>
              </w:rPr>
              <w:fldChar w:fldCharType="begin"/>
            </w:r>
            <w:r w:rsidR="00FB6272">
              <w:rPr>
                <w:noProof/>
                <w:webHidden/>
              </w:rPr>
              <w:instrText xml:space="preserve"> PAGEREF _Toc501716856 \h </w:instrText>
            </w:r>
            <w:r w:rsidR="00FB6272">
              <w:rPr>
                <w:noProof/>
                <w:webHidden/>
              </w:rPr>
            </w:r>
            <w:r w:rsidR="00FB6272">
              <w:rPr>
                <w:noProof/>
                <w:webHidden/>
              </w:rPr>
              <w:fldChar w:fldCharType="separate"/>
            </w:r>
            <w:r>
              <w:rPr>
                <w:noProof/>
                <w:webHidden/>
              </w:rPr>
              <w:t>13</w:t>
            </w:r>
            <w:r w:rsidR="00FB6272">
              <w:rPr>
                <w:noProof/>
                <w:webHidden/>
              </w:rPr>
              <w:fldChar w:fldCharType="end"/>
            </w:r>
          </w:hyperlink>
        </w:p>
        <w:p w14:paraId="713F38A1" w14:textId="27053A67" w:rsidR="00FB6272" w:rsidRDefault="00836B56">
          <w:pPr>
            <w:pStyle w:val="TOC2"/>
            <w:tabs>
              <w:tab w:val="left" w:pos="1100"/>
              <w:tab w:val="right" w:leader="dot" w:pos="9638"/>
            </w:tabs>
            <w:rPr>
              <w:rFonts w:asciiTheme="minorHAnsi" w:eastAsiaTheme="minorEastAsia" w:hAnsiTheme="minorHAnsi" w:cstheme="minorBidi"/>
              <w:noProof/>
            </w:rPr>
          </w:pPr>
          <w:hyperlink w:anchor="_Toc501716857" w:history="1">
            <w:r w:rsidR="00FB6272" w:rsidRPr="009037A5">
              <w:rPr>
                <w:rStyle w:val="Hyperlink"/>
                <w:noProof/>
              </w:rPr>
              <w:t>17.5.</w:t>
            </w:r>
            <w:r w:rsidR="00FB6272">
              <w:rPr>
                <w:rFonts w:asciiTheme="minorHAnsi" w:eastAsiaTheme="minorEastAsia" w:hAnsiTheme="minorHAnsi" w:cstheme="minorBidi"/>
                <w:noProof/>
              </w:rPr>
              <w:tab/>
            </w:r>
            <w:r w:rsidR="003452F8">
              <w:rPr>
                <w:rStyle w:val="Hyperlink"/>
                <w:noProof/>
              </w:rPr>
              <w:t>Meneurs des points</w:t>
            </w:r>
            <w:r w:rsidR="00FB6272">
              <w:rPr>
                <w:noProof/>
                <w:webHidden/>
              </w:rPr>
              <w:tab/>
            </w:r>
            <w:r w:rsidR="00FB6272">
              <w:rPr>
                <w:noProof/>
                <w:webHidden/>
              </w:rPr>
              <w:fldChar w:fldCharType="begin"/>
            </w:r>
            <w:r w:rsidR="00FB6272">
              <w:rPr>
                <w:noProof/>
                <w:webHidden/>
              </w:rPr>
              <w:instrText xml:space="preserve"> PAGEREF _Toc501716857 \h </w:instrText>
            </w:r>
            <w:r w:rsidR="00FB6272">
              <w:rPr>
                <w:noProof/>
                <w:webHidden/>
              </w:rPr>
            </w:r>
            <w:r w:rsidR="00FB6272">
              <w:rPr>
                <w:noProof/>
                <w:webHidden/>
              </w:rPr>
              <w:fldChar w:fldCharType="separate"/>
            </w:r>
            <w:r>
              <w:rPr>
                <w:noProof/>
                <w:webHidden/>
              </w:rPr>
              <w:t>13</w:t>
            </w:r>
            <w:r w:rsidR="00FB6272">
              <w:rPr>
                <w:noProof/>
                <w:webHidden/>
              </w:rPr>
              <w:fldChar w:fldCharType="end"/>
            </w:r>
          </w:hyperlink>
        </w:p>
        <w:p w14:paraId="216C6510" w14:textId="69318666" w:rsidR="00FB6272" w:rsidRDefault="00836B56">
          <w:pPr>
            <w:pStyle w:val="TOC2"/>
            <w:tabs>
              <w:tab w:val="left" w:pos="1100"/>
              <w:tab w:val="right" w:leader="dot" w:pos="9638"/>
            </w:tabs>
            <w:rPr>
              <w:rFonts w:asciiTheme="minorHAnsi" w:eastAsiaTheme="minorEastAsia" w:hAnsiTheme="minorHAnsi" w:cstheme="minorBidi"/>
              <w:noProof/>
            </w:rPr>
          </w:pPr>
          <w:hyperlink w:anchor="_Toc501716858" w:history="1">
            <w:r w:rsidR="00FB6272" w:rsidRPr="009037A5">
              <w:rPr>
                <w:rStyle w:val="Hyperlink"/>
                <w:noProof/>
              </w:rPr>
              <w:t>17.6.</w:t>
            </w:r>
            <w:r w:rsidR="00FB6272">
              <w:rPr>
                <w:rFonts w:asciiTheme="minorHAnsi" w:eastAsiaTheme="minorEastAsia" w:hAnsiTheme="minorHAnsi" w:cstheme="minorBidi"/>
                <w:noProof/>
              </w:rPr>
              <w:tab/>
            </w:r>
            <w:r w:rsidR="003452F8">
              <w:rPr>
                <w:rStyle w:val="Hyperlink"/>
                <w:noProof/>
              </w:rPr>
              <w:t>Points</w:t>
            </w:r>
            <w:r w:rsidR="00FB6272">
              <w:rPr>
                <w:noProof/>
                <w:webHidden/>
              </w:rPr>
              <w:tab/>
            </w:r>
            <w:r w:rsidR="00FB6272">
              <w:rPr>
                <w:noProof/>
                <w:webHidden/>
              </w:rPr>
              <w:fldChar w:fldCharType="begin"/>
            </w:r>
            <w:r w:rsidR="00FB6272">
              <w:rPr>
                <w:noProof/>
                <w:webHidden/>
              </w:rPr>
              <w:instrText xml:space="preserve"> PAGEREF _Toc501716858 \h </w:instrText>
            </w:r>
            <w:r w:rsidR="00FB6272">
              <w:rPr>
                <w:noProof/>
                <w:webHidden/>
              </w:rPr>
            </w:r>
            <w:r w:rsidR="00FB6272">
              <w:rPr>
                <w:noProof/>
                <w:webHidden/>
              </w:rPr>
              <w:fldChar w:fldCharType="separate"/>
            </w:r>
            <w:r>
              <w:rPr>
                <w:noProof/>
                <w:webHidden/>
              </w:rPr>
              <w:t>13</w:t>
            </w:r>
            <w:r w:rsidR="00FB6272">
              <w:rPr>
                <w:noProof/>
                <w:webHidden/>
              </w:rPr>
              <w:fldChar w:fldCharType="end"/>
            </w:r>
          </w:hyperlink>
        </w:p>
        <w:p w14:paraId="7BF50EF2" w14:textId="35052F56" w:rsidR="00AD5D26" w:rsidRDefault="00697F98" w:rsidP="00A01891">
          <w:r w:rsidRPr="00BE6312">
            <w:rPr>
              <w:noProof/>
            </w:rPr>
            <w:fldChar w:fldCharType="end"/>
          </w:r>
        </w:p>
      </w:sdtContent>
    </w:sdt>
    <w:p w14:paraId="7BF50EF3" w14:textId="77777777" w:rsidR="00AD5D26" w:rsidRDefault="00AD5D26" w:rsidP="00A01891">
      <w:pPr>
        <w:sectPr w:rsidR="00AD5D26" w:rsidSect="001A1A81">
          <w:footerReference w:type="first" r:id="rId17"/>
          <w:pgSz w:w="12240" w:h="15840" w:code="1"/>
          <w:pgMar w:top="1296" w:right="1296" w:bottom="1296" w:left="1296" w:header="737" w:footer="340" w:gutter="0"/>
          <w:pgNumType w:start="1"/>
          <w:cols w:space="720"/>
          <w:noEndnote/>
          <w:docGrid w:linePitch="326"/>
        </w:sectPr>
      </w:pPr>
    </w:p>
    <w:p w14:paraId="2E6E2A60" w14:textId="3B43E2CD" w:rsidR="002F065A" w:rsidRDefault="002F065A" w:rsidP="00D9184F">
      <w:pPr>
        <w:pStyle w:val="Heading1"/>
      </w:pPr>
      <w:bookmarkStart w:id="5" w:name="_Toc501716827"/>
      <w:r>
        <w:lastRenderedPageBreak/>
        <w:t>Objecti</w:t>
      </w:r>
      <w:r w:rsidR="00E36E63">
        <w:t>f</w:t>
      </w:r>
      <w:r>
        <w:t>s</w:t>
      </w:r>
      <w:bookmarkEnd w:id="5"/>
    </w:p>
    <w:p w14:paraId="6C23398B" w14:textId="25B225C5" w:rsidR="002F065A" w:rsidRPr="00E36E63" w:rsidRDefault="00E36E63" w:rsidP="002F065A">
      <w:pPr>
        <w:rPr>
          <w:lang w:val="fr-CA"/>
        </w:rPr>
      </w:pPr>
      <w:r w:rsidRPr="00E36E63">
        <w:rPr>
          <w:lang w:val="fr-CA"/>
        </w:rPr>
        <w:t>L’objectif de ce</w:t>
      </w:r>
      <w:r w:rsidR="002F065A" w:rsidRPr="00E36E63">
        <w:rPr>
          <w:lang w:val="fr-CA"/>
        </w:rPr>
        <w:t xml:space="preserve"> document </w:t>
      </w:r>
      <w:r w:rsidRPr="00E36E63">
        <w:rPr>
          <w:lang w:val="fr-CA"/>
        </w:rPr>
        <w:t>est de définir les critères utilisés par</w:t>
      </w:r>
      <w:r w:rsidR="002F065A" w:rsidRPr="00E36E63">
        <w:rPr>
          <w:lang w:val="fr-CA"/>
        </w:rPr>
        <w:t xml:space="preserve"> Canoe Kayak Canada (CKC) </w:t>
      </w:r>
      <w:r w:rsidRPr="00E36E63">
        <w:rPr>
          <w:lang w:val="fr-CA"/>
        </w:rPr>
        <w:t>pour</w:t>
      </w:r>
      <w:r w:rsidR="002F065A" w:rsidRPr="00E36E63">
        <w:rPr>
          <w:lang w:val="fr-CA"/>
        </w:rPr>
        <w:t xml:space="preserve"> </w:t>
      </w:r>
      <w:r w:rsidRPr="00E36E63">
        <w:rPr>
          <w:lang w:val="fr-CA"/>
        </w:rPr>
        <w:t>d</w:t>
      </w:r>
      <w:r>
        <w:rPr>
          <w:lang w:val="fr-CA"/>
        </w:rPr>
        <w:t>é</w:t>
      </w:r>
      <w:r w:rsidRPr="00E36E63">
        <w:rPr>
          <w:lang w:val="fr-CA"/>
        </w:rPr>
        <w:t>terminer les</w:t>
      </w:r>
      <w:r w:rsidR="002F065A" w:rsidRPr="00E36E63">
        <w:rPr>
          <w:lang w:val="fr-CA"/>
        </w:rPr>
        <w:t xml:space="preserve"> nominations </w:t>
      </w:r>
      <w:r w:rsidRPr="00E36E63">
        <w:rPr>
          <w:lang w:val="fr-CA"/>
        </w:rPr>
        <w:t>q</w:t>
      </w:r>
      <w:r>
        <w:rPr>
          <w:lang w:val="fr-CA"/>
        </w:rPr>
        <w:t>u</w:t>
      </w:r>
      <w:r w:rsidRPr="00E36E63">
        <w:rPr>
          <w:lang w:val="fr-CA"/>
        </w:rPr>
        <w:t xml:space="preserve">i </w:t>
      </w:r>
      <w:r>
        <w:rPr>
          <w:lang w:val="fr-CA"/>
        </w:rPr>
        <w:t>seront soumises à</w:t>
      </w:r>
      <w:r w:rsidR="002F065A" w:rsidRPr="00E36E63">
        <w:rPr>
          <w:lang w:val="fr-CA"/>
        </w:rPr>
        <w:t xml:space="preserve"> Sport Canada </w:t>
      </w:r>
      <w:r>
        <w:rPr>
          <w:lang w:val="fr-CA"/>
        </w:rPr>
        <w:t>pour le Programme d’aide aux a</w:t>
      </w:r>
      <w:r w:rsidR="002F065A" w:rsidRPr="00E36E63">
        <w:rPr>
          <w:lang w:val="fr-CA"/>
        </w:rPr>
        <w:t>thl</w:t>
      </w:r>
      <w:r>
        <w:rPr>
          <w:lang w:val="fr-CA"/>
        </w:rPr>
        <w:t>è</w:t>
      </w:r>
      <w:r w:rsidR="002F065A" w:rsidRPr="00E36E63">
        <w:rPr>
          <w:lang w:val="fr-CA"/>
        </w:rPr>
        <w:t>te</w:t>
      </w:r>
      <w:r>
        <w:rPr>
          <w:lang w:val="fr-CA"/>
        </w:rPr>
        <w:t>s</w:t>
      </w:r>
      <w:r w:rsidR="002F065A" w:rsidRPr="00E36E63">
        <w:rPr>
          <w:lang w:val="fr-CA"/>
        </w:rPr>
        <w:t xml:space="preserve"> (</w:t>
      </w:r>
      <w:r>
        <w:rPr>
          <w:lang w:val="fr-CA"/>
        </w:rPr>
        <w:t>P</w:t>
      </w:r>
      <w:r w:rsidR="002F065A" w:rsidRPr="00E36E63">
        <w:rPr>
          <w:lang w:val="fr-CA"/>
        </w:rPr>
        <w:t xml:space="preserve">AA). </w:t>
      </w:r>
      <w:r w:rsidRPr="00E36E63">
        <w:rPr>
          <w:lang w:val="fr-CA"/>
        </w:rPr>
        <w:t>Le public cible pour ce</w:t>
      </w:r>
      <w:r w:rsidR="002F065A" w:rsidRPr="00E36E63">
        <w:rPr>
          <w:lang w:val="fr-CA"/>
        </w:rPr>
        <w:t xml:space="preserve"> document </w:t>
      </w:r>
      <w:r w:rsidRPr="00E36E63">
        <w:rPr>
          <w:lang w:val="fr-CA"/>
        </w:rPr>
        <w:t>est les</w:t>
      </w:r>
      <w:r w:rsidR="002F065A" w:rsidRPr="00E36E63">
        <w:rPr>
          <w:lang w:val="fr-CA"/>
        </w:rPr>
        <w:t xml:space="preserve"> athl</w:t>
      </w:r>
      <w:r w:rsidRPr="00E36E63">
        <w:rPr>
          <w:lang w:val="fr-CA"/>
        </w:rPr>
        <w:t>è</w:t>
      </w:r>
      <w:r w:rsidR="002F065A" w:rsidRPr="00E36E63">
        <w:rPr>
          <w:lang w:val="fr-CA"/>
        </w:rPr>
        <w:t xml:space="preserve">tes </w:t>
      </w:r>
      <w:r>
        <w:rPr>
          <w:lang w:val="fr-CA"/>
        </w:rPr>
        <w:t>e</w:t>
      </w:r>
      <w:r w:rsidRPr="00E36E63">
        <w:rPr>
          <w:lang w:val="fr-CA"/>
        </w:rPr>
        <w:t>t </w:t>
      </w:r>
      <w:r>
        <w:rPr>
          <w:lang w:val="fr-CA"/>
        </w:rPr>
        <w:t>l</w:t>
      </w:r>
      <w:r w:rsidRPr="00E36E63">
        <w:rPr>
          <w:lang w:val="fr-CA"/>
        </w:rPr>
        <w:t>eurs en</w:t>
      </w:r>
      <w:r>
        <w:rPr>
          <w:lang w:val="fr-CA"/>
        </w:rPr>
        <w:t>t</w:t>
      </w:r>
      <w:r w:rsidRPr="00E36E63">
        <w:rPr>
          <w:lang w:val="fr-CA"/>
        </w:rPr>
        <w:t>ra</w:t>
      </w:r>
      <w:r>
        <w:rPr>
          <w:lang w:val="fr-CA"/>
        </w:rPr>
        <w:t>îneurs</w:t>
      </w:r>
      <w:r w:rsidR="002F065A" w:rsidRPr="00E36E63">
        <w:rPr>
          <w:lang w:val="fr-CA"/>
        </w:rPr>
        <w:t xml:space="preserve">. </w:t>
      </w:r>
      <w:r w:rsidRPr="00E36E63">
        <w:rPr>
          <w:lang w:val="fr-CA"/>
        </w:rPr>
        <w:t>Cela s’applique aux</w:t>
      </w:r>
      <w:r w:rsidR="002F065A" w:rsidRPr="00E36E63">
        <w:rPr>
          <w:lang w:val="fr-CA"/>
        </w:rPr>
        <w:t xml:space="preserve"> athl</w:t>
      </w:r>
      <w:r w:rsidRPr="00E36E63">
        <w:rPr>
          <w:lang w:val="fr-CA"/>
        </w:rPr>
        <w:t>è</w:t>
      </w:r>
      <w:r w:rsidR="002F065A" w:rsidRPr="00E36E63">
        <w:rPr>
          <w:lang w:val="fr-CA"/>
        </w:rPr>
        <w:t xml:space="preserve">tes </w:t>
      </w:r>
      <w:r w:rsidRPr="00E36E63">
        <w:rPr>
          <w:lang w:val="fr-CA"/>
        </w:rPr>
        <w:t>q</w:t>
      </w:r>
      <w:r>
        <w:rPr>
          <w:lang w:val="fr-CA"/>
        </w:rPr>
        <w:t>u</w:t>
      </w:r>
      <w:r w:rsidRPr="00E36E63">
        <w:rPr>
          <w:lang w:val="fr-CA"/>
        </w:rPr>
        <w:t>i ont présente</w:t>
      </w:r>
      <w:r>
        <w:rPr>
          <w:lang w:val="fr-CA"/>
        </w:rPr>
        <w:t>m</w:t>
      </w:r>
      <w:r w:rsidRPr="00E36E63">
        <w:rPr>
          <w:lang w:val="fr-CA"/>
        </w:rPr>
        <w:t xml:space="preserve">ent </w:t>
      </w:r>
      <w:r>
        <w:rPr>
          <w:lang w:val="fr-CA"/>
        </w:rPr>
        <w:t>a</w:t>
      </w:r>
      <w:r w:rsidRPr="00E36E63">
        <w:rPr>
          <w:lang w:val="fr-CA"/>
        </w:rPr>
        <w:t>ccès</w:t>
      </w:r>
      <w:r>
        <w:rPr>
          <w:lang w:val="fr-CA"/>
        </w:rPr>
        <w:t>, ou</w:t>
      </w:r>
      <w:r w:rsidRPr="00E36E63">
        <w:rPr>
          <w:lang w:val="fr-CA"/>
        </w:rPr>
        <w:t xml:space="preserve"> qu</w:t>
      </w:r>
      <w:r>
        <w:rPr>
          <w:lang w:val="fr-CA"/>
        </w:rPr>
        <w:t>i veulent a</w:t>
      </w:r>
      <w:r w:rsidRPr="00E36E63">
        <w:rPr>
          <w:lang w:val="fr-CA"/>
        </w:rPr>
        <w:t>voi</w:t>
      </w:r>
      <w:r>
        <w:rPr>
          <w:lang w:val="fr-CA"/>
        </w:rPr>
        <w:t>r</w:t>
      </w:r>
      <w:r w:rsidRPr="00E36E63">
        <w:rPr>
          <w:lang w:val="fr-CA"/>
        </w:rPr>
        <w:t xml:space="preserve"> accès, au</w:t>
      </w:r>
      <w:r w:rsidR="005E0AE2" w:rsidRPr="00E36E63">
        <w:rPr>
          <w:lang w:val="fr-CA"/>
        </w:rPr>
        <w:t xml:space="preserve"> program</w:t>
      </w:r>
      <w:r>
        <w:rPr>
          <w:lang w:val="fr-CA"/>
        </w:rPr>
        <w:t>me</w:t>
      </w:r>
      <w:r w:rsidR="005E0AE2" w:rsidRPr="00E36E63">
        <w:rPr>
          <w:lang w:val="fr-CA"/>
        </w:rPr>
        <w:t>.</w:t>
      </w:r>
    </w:p>
    <w:p w14:paraId="6AB4F4A3" w14:textId="11BAB632" w:rsidR="002F065A" w:rsidRPr="00E36E63" w:rsidRDefault="00E36E63" w:rsidP="002F065A">
      <w:pPr>
        <w:rPr>
          <w:lang w:val="fr-CA"/>
        </w:rPr>
      </w:pPr>
      <w:r w:rsidRPr="00E36E63">
        <w:rPr>
          <w:lang w:val="fr-CA"/>
        </w:rPr>
        <w:t xml:space="preserve">Les objectifs du PAA de </w:t>
      </w:r>
      <w:r w:rsidR="002F065A" w:rsidRPr="00E36E63">
        <w:rPr>
          <w:lang w:val="fr-CA"/>
        </w:rPr>
        <w:t>Canoe Kayak Canada</w:t>
      </w:r>
      <w:r w:rsidRPr="00E36E63">
        <w:rPr>
          <w:lang w:val="fr-CA"/>
        </w:rPr>
        <w:t xml:space="preserve"> sont en fonction de la vision de haute performance de</w:t>
      </w:r>
      <w:r w:rsidR="005E0AE2" w:rsidRPr="00E36E63">
        <w:rPr>
          <w:lang w:val="fr-CA"/>
        </w:rPr>
        <w:t xml:space="preserve"> slalom </w:t>
      </w:r>
      <w:r w:rsidRPr="00E36E63">
        <w:rPr>
          <w:lang w:val="fr-CA"/>
        </w:rPr>
        <w:t>d</w:t>
      </w:r>
      <w:r>
        <w:rPr>
          <w:lang w:val="fr-CA"/>
        </w:rPr>
        <w:t>’</w:t>
      </w:r>
      <w:r w:rsidRPr="00E36E63">
        <w:rPr>
          <w:lang w:val="fr-CA"/>
        </w:rPr>
        <w:t>env</w:t>
      </w:r>
      <w:r>
        <w:rPr>
          <w:lang w:val="fr-CA"/>
        </w:rPr>
        <w:t>o</w:t>
      </w:r>
      <w:r w:rsidRPr="00E36E63">
        <w:rPr>
          <w:lang w:val="fr-CA"/>
        </w:rPr>
        <w:t>yer q</w:t>
      </w:r>
      <w:r>
        <w:rPr>
          <w:lang w:val="fr-CA"/>
        </w:rPr>
        <w:t>u</w:t>
      </w:r>
      <w:r w:rsidRPr="00E36E63">
        <w:rPr>
          <w:lang w:val="fr-CA"/>
        </w:rPr>
        <w:t>atre</w:t>
      </w:r>
      <w:r w:rsidR="005E0AE2" w:rsidRPr="00E36E63">
        <w:rPr>
          <w:lang w:val="fr-CA"/>
        </w:rPr>
        <w:t xml:space="preserve"> athl</w:t>
      </w:r>
      <w:r>
        <w:rPr>
          <w:lang w:val="fr-CA"/>
        </w:rPr>
        <w:t>è</w:t>
      </w:r>
      <w:r w:rsidR="005E0AE2" w:rsidRPr="00E36E63">
        <w:rPr>
          <w:lang w:val="fr-CA"/>
        </w:rPr>
        <w:t xml:space="preserve">tes </w:t>
      </w:r>
      <w:r>
        <w:rPr>
          <w:lang w:val="fr-CA"/>
        </w:rPr>
        <w:t>et de gagner deux médailles à</w:t>
      </w:r>
      <w:r w:rsidR="005E0AE2" w:rsidRPr="00E36E63">
        <w:rPr>
          <w:lang w:val="fr-CA"/>
        </w:rPr>
        <w:t xml:space="preserve"> Rio </w:t>
      </w:r>
      <w:r>
        <w:rPr>
          <w:lang w:val="fr-CA"/>
        </w:rPr>
        <w:t>ainsi que le</w:t>
      </w:r>
      <w:r w:rsidR="002F065A" w:rsidRPr="00E36E63">
        <w:rPr>
          <w:lang w:val="fr-CA"/>
        </w:rPr>
        <w:t xml:space="preserve"> </w:t>
      </w:r>
      <w:hyperlink r:id="rId18" w:history="1">
        <w:r>
          <w:rPr>
            <w:rStyle w:val="Hyperlink"/>
            <w:lang w:val="fr-CA"/>
          </w:rPr>
          <w:t>Programme d’aide aux athlètes de S</w:t>
        </w:r>
        <w:r w:rsidR="005E0AE2" w:rsidRPr="00E36E63">
          <w:rPr>
            <w:rStyle w:val="Hyperlink"/>
            <w:lang w:val="fr-CA"/>
          </w:rPr>
          <w:t xml:space="preserve">port Canada </w:t>
        </w:r>
        <w:r>
          <w:rPr>
            <w:rStyle w:val="Hyperlink"/>
            <w:lang w:val="fr-CA"/>
          </w:rPr>
          <w:t>–</w:t>
        </w:r>
        <w:r w:rsidR="005E0AE2" w:rsidRPr="00E36E63">
          <w:rPr>
            <w:rStyle w:val="Hyperlink"/>
            <w:lang w:val="fr-CA"/>
          </w:rPr>
          <w:t xml:space="preserve"> </w:t>
        </w:r>
        <w:r>
          <w:rPr>
            <w:rStyle w:val="Hyperlink"/>
            <w:lang w:val="fr-CA"/>
          </w:rPr>
          <w:t>Guide des p</w:t>
        </w:r>
        <w:r w:rsidR="005E0AE2" w:rsidRPr="00E36E63">
          <w:rPr>
            <w:rStyle w:val="Hyperlink"/>
            <w:lang w:val="fr-CA"/>
          </w:rPr>
          <w:t>oli</w:t>
        </w:r>
        <w:r>
          <w:rPr>
            <w:rStyle w:val="Hyperlink"/>
            <w:lang w:val="fr-CA"/>
          </w:rPr>
          <w:t>tiqu</w:t>
        </w:r>
        <w:r w:rsidR="005E0AE2" w:rsidRPr="00E36E63">
          <w:rPr>
            <w:rStyle w:val="Hyperlink"/>
            <w:lang w:val="fr-CA"/>
          </w:rPr>
          <w:t xml:space="preserve">es, </w:t>
        </w:r>
        <w:r>
          <w:rPr>
            <w:rStyle w:val="Hyperlink"/>
            <w:lang w:val="fr-CA"/>
          </w:rPr>
          <w:t>p</w:t>
        </w:r>
        <w:r w:rsidR="005E0AE2" w:rsidRPr="00E36E63">
          <w:rPr>
            <w:rStyle w:val="Hyperlink"/>
            <w:lang w:val="fr-CA"/>
          </w:rPr>
          <w:t>roc</w:t>
        </w:r>
        <w:r>
          <w:rPr>
            <w:rStyle w:val="Hyperlink"/>
            <w:lang w:val="fr-CA"/>
          </w:rPr>
          <w:t>é</w:t>
        </w:r>
        <w:r w:rsidR="005E0AE2" w:rsidRPr="00E36E63">
          <w:rPr>
            <w:rStyle w:val="Hyperlink"/>
            <w:lang w:val="fr-CA"/>
          </w:rPr>
          <w:t xml:space="preserve">dures </w:t>
        </w:r>
        <w:r>
          <w:rPr>
            <w:rStyle w:val="Hyperlink"/>
            <w:lang w:val="fr-CA"/>
          </w:rPr>
          <w:t>et directives</w:t>
        </w:r>
      </w:hyperlink>
      <w:r w:rsidR="005E0AE2" w:rsidRPr="00E36E63">
        <w:rPr>
          <w:lang w:val="fr-CA"/>
        </w:rPr>
        <w:t>.</w:t>
      </w:r>
    </w:p>
    <w:p w14:paraId="6D77DCF4" w14:textId="736139A2" w:rsidR="002F065A" w:rsidRPr="00897FBC" w:rsidRDefault="00E36E63" w:rsidP="002F065A">
      <w:pPr>
        <w:rPr>
          <w:rFonts w:cs="Calibri"/>
          <w:iCs/>
          <w:szCs w:val="20"/>
          <w:lang w:val="fr-CA"/>
        </w:rPr>
      </w:pPr>
      <w:r w:rsidRPr="00E36E63">
        <w:rPr>
          <w:rFonts w:cs="Calibri"/>
          <w:iCs/>
          <w:szCs w:val="20"/>
          <w:lang w:val="fr-CA"/>
        </w:rPr>
        <w:t xml:space="preserve">Les politiques de </w:t>
      </w:r>
      <w:r w:rsidR="002F065A" w:rsidRPr="00E36E63">
        <w:rPr>
          <w:rFonts w:cs="Calibri"/>
          <w:iCs/>
          <w:szCs w:val="20"/>
          <w:lang w:val="fr-CA"/>
        </w:rPr>
        <w:t xml:space="preserve">Sport Canada, </w:t>
      </w:r>
      <w:r w:rsidRPr="00E36E63">
        <w:rPr>
          <w:rFonts w:cs="Calibri"/>
          <w:iCs/>
          <w:szCs w:val="20"/>
          <w:lang w:val="fr-CA"/>
        </w:rPr>
        <w:t>dont le Programme d’aide aux a</w:t>
      </w:r>
      <w:r w:rsidR="002F065A" w:rsidRPr="00E36E63">
        <w:rPr>
          <w:rFonts w:cs="Calibri"/>
          <w:iCs/>
          <w:szCs w:val="20"/>
          <w:lang w:val="fr-CA"/>
        </w:rPr>
        <w:t>thl</w:t>
      </w:r>
      <w:r w:rsidRPr="00E36E63">
        <w:rPr>
          <w:rFonts w:cs="Calibri"/>
          <w:iCs/>
          <w:szCs w:val="20"/>
          <w:lang w:val="fr-CA"/>
        </w:rPr>
        <w:t>è</w:t>
      </w:r>
      <w:r w:rsidR="002F065A" w:rsidRPr="00E36E63">
        <w:rPr>
          <w:rFonts w:cs="Calibri"/>
          <w:iCs/>
          <w:szCs w:val="20"/>
          <w:lang w:val="fr-CA"/>
        </w:rPr>
        <w:t>te</w:t>
      </w:r>
      <w:r w:rsidRPr="00E36E63">
        <w:rPr>
          <w:rFonts w:cs="Calibri"/>
          <w:iCs/>
          <w:szCs w:val="20"/>
          <w:lang w:val="fr-CA"/>
        </w:rPr>
        <w:t>s</w:t>
      </w:r>
      <w:r w:rsidR="002F065A" w:rsidRPr="00E36E63">
        <w:rPr>
          <w:rFonts w:cs="Calibri"/>
          <w:iCs/>
          <w:szCs w:val="20"/>
          <w:lang w:val="fr-CA"/>
        </w:rPr>
        <w:t xml:space="preserve">, </w:t>
      </w:r>
      <w:r w:rsidRPr="00E36E63">
        <w:rPr>
          <w:rFonts w:cs="Calibri"/>
          <w:iCs/>
          <w:szCs w:val="20"/>
          <w:lang w:val="fr-CA"/>
        </w:rPr>
        <w:t>sont conçues pour soutenir le</w:t>
      </w:r>
      <w:r>
        <w:rPr>
          <w:rFonts w:cs="Calibri"/>
          <w:iCs/>
          <w:szCs w:val="20"/>
          <w:lang w:val="fr-CA"/>
        </w:rPr>
        <w:t xml:space="preserve"> </w:t>
      </w:r>
      <w:r w:rsidRPr="00E36E63">
        <w:rPr>
          <w:rFonts w:cs="Calibri"/>
          <w:iCs/>
          <w:szCs w:val="20"/>
          <w:lang w:val="fr-CA"/>
        </w:rPr>
        <w:t>c</w:t>
      </w:r>
      <w:r>
        <w:rPr>
          <w:rFonts w:cs="Calibri"/>
          <w:iCs/>
          <w:szCs w:val="20"/>
          <w:lang w:val="fr-CA"/>
        </w:rPr>
        <w:t>h</w:t>
      </w:r>
      <w:r w:rsidRPr="00E36E63">
        <w:rPr>
          <w:rFonts w:cs="Calibri"/>
          <w:iCs/>
          <w:szCs w:val="20"/>
          <w:lang w:val="fr-CA"/>
        </w:rPr>
        <w:t xml:space="preserve">eminement </w:t>
      </w:r>
      <w:r>
        <w:rPr>
          <w:rFonts w:cs="Calibri"/>
          <w:iCs/>
          <w:szCs w:val="20"/>
          <w:lang w:val="fr-CA"/>
        </w:rPr>
        <w:t>de haute performance amateur des</w:t>
      </w:r>
      <w:r w:rsidR="002F065A" w:rsidRPr="00E36E63">
        <w:rPr>
          <w:rFonts w:cs="Calibri"/>
          <w:iCs/>
          <w:szCs w:val="20"/>
          <w:lang w:val="fr-CA"/>
        </w:rPr>
        <w:t xml:space="preserve"> athl</w:t>
      </w:r>
      <w:r>
        <w:rPr>
          <w:rFonts w:cs="Calibri"/>
          <w:iCs/>
          <w:szCs w:val="20"/>
          <w:lang w:val="fr-CA"/>
        </w:rPr>
        <w:t>è</w:t>
      </w:r>
      <w:r w:rsidR="002F065A" w:rsidRPr="00E36E63">
        <w:rPr>
          <w:rFonts w:cs="Calibri"/>
          <w:iCs/>
          <w:szCs w:val="20"/>
          <w:lang w:val="fr-CA"/>
        </w:rPr>
        <w:t xml:space="preserve">tes </w:t>
      </w:r>
      <w:r>
        <w:rPr>
          <w:rFonts w:cs="Calibri"/>
          <w:iCs/>
          <w:szCs w:val="20"/>
          <w:lang w:val="fr-CA"/>
        </w:rPr>
        <w:t>qui</w:t>
      </w:r>
      <w:r w:rsidR="002F065A" w:rsidRPr="00E36E63">
        <w:rPr>
          <w:rFonts w:cs="Calibri"/>
          <w:iCs/>
          <w:szCs w:val="20"/>
          <w:lang w:val="fr-CA"/>
        </w:rPr>
        <w:t xml:space="preserve"> d</w:t>
      </w:r>
      <w:r>
        <w:rPr>
          <w:rFonts w:cs="Calibri"/>
          <w:iCs/>
          <w:szCs w:val="20"/>
          <w:lang w:val="fr-CA"/>
        </w:rPr>
        <w:t>é</w:t>
      </w:r>
      <w:r w:rsidR="002F065A" w:rsidRPr="00E36E63">
        <w:rPr>
          <w:rFonts w:cs="Calibri"/>
          <w:iCs/>
          <w:szCs w:val="20"/>
          <w:lang w:val="fr-CA"/>
        </w:rPr>
        <w:t>mont</w:t>
      </w:r>
      <w:r>
        <w:rPr>
          <w:rFonts w:cs="Calibri"/>
          <w:iCs/>
          <w:szCs w:val="20"/>
          <w:lang w:val="fr-CA"/>
        </w:rPr>
        <w:t>rent le</w:t>
      </w:r>
      <w:r w:rsidR="002F065A" w:rsidRPr="00E36E63">
        <w:rPr>
          <w:rFonts w:cs="Calibri"/>
          <w:iCs/>
          <w:szCs w:val="20"/>
          <w:lang w:val="fr-CA"/>
        </w:rPr>
        <w:t xml:space="preserve"> potenti</w:t>
      </w:r>
      <w:r>
        <w:rPr>
          <w:rFonts w:cs="Calibri"/>
          <w:iCs/>
          <w:szCs w:val="20"/>
          <w:lang w:val="fr-CA"/>
        </w:rPr>
        <w:t>e</w:t>
      </w:r>
      <w:r w:rsidR="002F065A" w:rsidRPr="00E36E63">
        <w:rPr>
          <w:rFonts w:cs="Calibri"/>
          <w:iCs/>
          <w:szCs w:val="20"/>
          <w:lang w:val="fr-CA"/>
        </w:rPr>
        <w:t xml:space="preserve">l </w:t>
      </w:r>
      <w:r>
        <w:rPr>
          <w:rFonts w:cs="Calibri"/>
          <w:iCs/>
          <w:szCs w:val="20"/>
          <w:lang w:val="fr-CA"/>
        </w:rPr>
        <w:t>de progresser parmi les huit meilleurs au monde</w:t>
      </w:r>
      <w:r w:rsidR="002F065A" w:rsidRPr="00E36E63">
        <w:rPr>
          <w:rFonts w:cs="Calibri"/>
          <w:iCs/>
          <w:szCs w:val="20"/>
          <w:lang w:val="fr-CA"/>
        </w:rPr>
        <w:t xml:space="preserve">. </w:t>
      </w:r>
      <w:r w:rsidRPr="00E36E63">
        <w:rPr>
          <w:rFonts w:cs="Calibri"/>
          <w:iCs/>
          <w:szCs w:val="20"/>
          <w:lang w:val="fr-CA"/>
        </w:rPr>
        <w:t>L’objectif du P</w:t>
      </w:r>
      <w:r w:rsidR="002F065A" w:rsidRPr="00E36E63">
        <w:rPr>
          <w:rFonts w:cs="Calibri"/>
          <w:iCs/>
          <w:szCs w:val="20"/>
          <w:lang w:val="fr-CA"/>
        </w:rPr>
        <w:t xml:space="preserve">AA </w:t>
      </w:r>
      <w:r w:rsidRPr="00E36E63">
        <w:rPr>
          <w:rFonts w:cs="Calibri"/>
          <w:iCs/>
          <w:szCs w:val="20"/>
          <w:lang w:val="fr-CA"/>
        </w:rPr>
        <w:t>est d’améliorer les performances canadiennes dans les compétitions sportives intern</w:t>
      </w:r>
      <w:r w:rsidR="00897FBC">
        <w:rPr>
          <w:rFonts w:cs="Calibri"/>
          <w:iCs/>
          <w:szCs w:val="20"/>
          <w:lang w:val="fr-CA"/>
        </w:rPr>
        <w:t>a</w:t>
      </w:r>
      <w:r w:rsidRPr="00E36E63">
        <w:rPr>
          <w:rFonts w:cs="Calibri"/>
          <w:iCs/>
          <w:szCs w:val="20"/>
          <w:lang w:val="fr-CA"/>
        </w:rPr>
        <w:t>tionales</w:t>
      </w:r>
      <w:r w:rsidR="00897FBC">
        <w:rPr>
          <w:rFonts w:cs="Calibri"/>
          <w:iCs/>
          <w:szCs w:val="20"/>
          <w:lang w:val="fr-CA"/>
        </w:rPr>
        <w:t xml:space="preserve"> </w:t>
      </w:r>
      <w:r w:rsidRPr="00E36E63">
        <w:rPr>
          <w:rFonts w:cs="Calibri"/>
          <w:iCs/>
          <w:szCs w:val="20"/>
          <w:lang w:val="fr-CA"/>
        </w:rPr>
        <w:t>majeures comme les Jeux o</w:t>
      </w:r>
      <w:r w:rsidR="002F065A" w:rsidRPr="00E36E63">
        <w:rPr>
          <w:rFonts w:cs="Calibri"/>
          <w:iCs/>
          <w:szCs w:val="20"/>
          <w:lang w:val="fr-CA"/>
        </w:rPr>
        <w:t>lympi</w:t>
      </w:r>
      <w:r w:rsidR="00897FBC">
        <w:rPr>
          <w:rFonts w:cs="Calibri"/>
          <w:iCs/>
          <w:szCs w:val="20"/>
          <w:lang w:val="fr-CA"/>
        </w:rPr>
        <w:t>ques/p</w:t>
      </w:r>
      <w:r w:rsidR="002F065A" w:rsidRPr="00E36E63">
        <w:rPr>
          <w:rFonts w:cs="Calibri"/>
          <w:iCs/>
          <w:szCs w:val="20"/>
          <w:lang w:val="fr-CA"/>
        </w:rPr>
        <w:t>aralympi</w:t>
      </w:r>
      <w:r w:rsidR="00897FBC">
        <w:rPr>
          <w:rFonts w:cs="Calibri"/>
          <w:iCs/>
          <w:szCs w:val="20"/>
          <w:lang w:val="fr-CA"/>
        </w:rPr>
        <w:t>ques et les championnats du monde</w:t>
      </w:r>
      <w:r w:rsidR="002F065A" w:rsidRPr="00E36E63">
        <w:rPr>
          <w:rFonts w:cs="Calibri"/>
          <w:iCs/>
          <w:szCs w:val="20"/>
          <w:lang w:val="fr-CA"/>
        </w:rPr>
        <w:t xml:space="preserve">. </w:t>
      </w:r>
      <w:r w:rsidR="00897FBC" w:rsidRPr="00897FBC">
        <w:rPr>
          <w:rFonts w:cs="Calibri"/>
          <w:iCs/>
          <w:szCs w:val="20"/>
          <w:lang w:val="fr-CA"/>
        </w:rPr>
        <w:t>Le</w:t>
      </w:r>
      <w:r w:rsidR="002F065A" w:rsidRPr="00897FBC">
        <w:rPr>
          <w:rFonts w:cs="Calibri"/>
          <w:iCs/>
          <w:szCs w:val="20"/>
          <w:lang w:val="fr-CA"/>
        </w:rPr>
        <w:t xml:space="preserve"> program</w:t>
      </w:r>
      <w:r w:rsidR="00897FBC" w:rsidRPr="00897FBC">
        <w:rPr>
          <w:rFonts w:cs="Calibri"/>
          <w:iCs/>
          <w:szCs w:val="20"/>
          <w:lang w:val="fr-CA"/>
        </w:rPr>
        <w:t>me vise le faire en</w:t>
      </w:r>
      <w:r w:rsidR="00897FBC">
        <w:rPr>
          <w:rFonts w:cs="Calibri"/>
          <w:iCs/>
          <w:szCs w:val="20"/>
          <w:lang w:val="fr-CA"/>
        </w:rPr>
        <w:t xml:space="preserve"> soulag</w:t>
      </w:r>
      <w:r w:rsidR="00897FBC" w:rsidRPr="00897FBC">
        <w:rPr>
          <w:rFonts w:cs="Calibri"/>
          <w:iCs/>
          <w:szCs w:val="20"/>
          <w:lang w:val="fr-CA"/>
        </w:rPr>
        <w:t>eant certain</w:t>
      </w:r>
      <w:r w:rsidR="00897FBC">
        <w:rPr>
          <w:rFonts w:cs="Calibri"/>
          <w:iCs/>
          <w:szCs w:val="20"/>
          <w:lang w:val="fr-CA"/>
        </w:rPr>
        <w:t>e</w:t>
      </w:r>
      <w:r w:rsidR="00897FBC" w:rsidRPr="00897FBC">
        <w:rPr>
          <w:rFonts w:cs="Calibri"/>
          <w:iCs/>
          <w:szCs w:val="20"/>
          <w:lang w:val="fr-CA"/>
        </w:rPr>
        <w:t xml:space="preserve">s des pressions financières </w:t>
      </w:r>
      <w:r w:rsidR="002F065A" w:rsidRPr="00897FBC">
        <w:rPr>
          <w:rFonts w:cs="Calibri"/>
          <w:iCs/>
          <w:szCs w:val="20"/>
          <w:lang w:val="fr-CA"/>
        </w:rPr>
        <w:t>associ</w:t>
      </w:r>
      <w:r w:rsidR="00897FBC">
        <w:rPr>
          <w:rFonts w:cs="Calibri"/>
          <w:iCs/>
          <w:szCs w:val="20"/>
          <w:lang w:val="fr-CA"/>
        </w:rPr>
        <w:t>ées à la préparation pour</w:t>
      </w:r>
      <w:r w:rsidR="002F065A" w:rsidRPr="00897FBC">
        <w:rPr>
          <w:rFonts w:cs="Calibri"/>
          <w:iCs/>
          <w:szCs w:val="20"/>
          <w:lang w:val="fr-CA"/>
        </w:rPr>
        <w:t xml:space="preserve">, </w:t>
      </w:r>
      <w:r w:rsidR="00897FBC">
        <w:rPr>
          <w:rFonts w:cs="Calibri"/>
          <w:iCs/>
          <w:szCs w:val="20"/>
          <w:lang w:val="fr-CA"/>
        </w:rPr>
        <w:t>et la</w:t>
      </w:r>
      <w:r w:rsidR="002F065A" w:rsidRPr="00897FBC">
        <w:rPr>
          <w:rFonts w:cs="Calibri"/>
          <w:iCs/>
          <w:szCs w:val="20"/>
          <w:lang w:val="fr-CA"/>
        </w:rPr>
        <w:t xml:space="preserve"> participati</w:t>
      </w:r>
      <w:r w:rsidR="00897FBC">
        <w:rPr>
          <w:rFonts w:cs="Calibri"/>
          <w:iCs/>
          <w:szCs w:val="20"/>
          <w:lang w:val="fr-CA"/>
        </w:rPr>
        <w:t>o</w:t>
      </w:r>
      <w:r w:rsidR="002F065A" w:rsidRPr="00897FBC">
        <w:rPr>
          <w:rFonts w:cs="Calibri"/>
          <w:iCs/>
          <w:szCs w:val="20"/>
          <w:lang w:val="fr-CA"/>
        </w:rPr>
        <w:t>n</w:t>
      </w:r>
      <w:r w:rsidR="00897FBC">
        <w:rPr>
          <w:rFonts w:cs="Calibri"/>
          <w:iCs/>
          <w:szCs w:val="20"/>
          <w:lang w:val="fr-CA"/>
        </w:rPr>
        <w:t xml:space="preserve"> au sport</w:t>
      </w:r>
      <w:r w:rsidR="002F065A" w:rsidRPr="00897FBC">
        <w:rPr>
          <w:rFonts w:cs="Calibri"/>
          <w:iCs/>
          <w:szCs w:val="20"/>
          <w:lang w:val="fr-CA"/>
        </w:rPr>
        <w:t xml:space="preserve"> international.</w:t>
      </w:r>
    </w:p>
    <w:p w14:paraId="52EEF7EA" w14:textId="4828C50F" w:rsidR="002F065A" w:rsidRPr="00897FBC" w:rsidRDefault="00897FBC" w:rsidP="002F065A">
      <w:pPr>
        <w:rPr>
          <w:szCs w:val="20"/>
          <w:lang w:val="fr-CA"/>
        </w:rPr>
      </w:pPr>
      <w:r w:rsidRPr="00897FBC">
        <w:rPr>
          <w:szCs w:val="20"/>
          <w:lang w:val="fr-CA"/>
        </w:rPr>
        <w:t>Le programme olympique 2020 de la Fédération international</w:t>
      </w:r>
      <w:r>
        <w:rPr>
          <w:szCs w:val="20"/>
          <w:lang w:val="fr-CA"/>
        </w:rPr>
        <w:t>e</w:t>
      </w:r>
      <w:r w:rsidRPr="00897FBC">
        <w:rPr>
          <w:szCs w:val="20"/>
          <w:lang w:val="fr-CA"/>
        </w:rPr>
        <w:t xml:space="preserve"> de canotage est le sui</w:t>
      </w:r>
      <w:r>
        <w:rPr>
          <w:szCs w:val="20"/>
          <w:lang w:val="fr-CA"/>
        </w:rPr>
        <w:t>va</w:t>
      </w:r>
      <w:r w:rsidRPr="00897FBC">
        <w:rPr>
          <w:szCs w:val="20"/>
          <w:lang w:val="fr-CA"/>
        </w:rPr>
        <w:t>nt</w:t>
      </w:r>
      <w:r w:rsidR="002F065A" w:rsidRPr="00897FBC">
        <w:rPr>
          <w:szCs w:val="20"/>
          <w:lang w:val="fr-CA"/>
        </w:rPr>
        <w:t>:</w:t>
      </w:r>
    </w:p>
    <w:tbl>
      <w:tblPr>
        <w:tblStyle w:val="PlainTable1"/>
        <w:tblW w:w="9679" w:type="dxa"/>
        <w:tblLook w:val="04A0" w:firstRow="1" w:lastRow="0" w:firstColumn="1" w:lastColumn="0" w:noHBand="0" w:noVBand="1"/>
      </w:tblPr>
      <w:tblGrid>
        <w:gridCol w:w="3576"/>
        <w:gridCol w:w="3008"/>
        <w:gridCol w:w="3095"/>
      </w:tblGrid>
      <w:tr w:rsidR="002F065A" w14:paraId="30801B4E" w14:textId="77777777" w:rsidTr="009A12F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6" w:type="dxa"/>
          </w:tcPr>
          <w:p w14:paraId="4BF65D44" w14:textId="6BE87198" w:rsidR="002F065A" w:rsidRDefault="00897FBC" w:rsidP="002F065A">
            <w:r>
              <w:t>Hommes</w:t>
            </w:r>
          </w:p>
        </w:tc>
        <w:tc>
          <w:tcPr>
            <w:tcW w:w="3008" w:type="dxa"/>
          </w:tcPr>
          <w:p w14:paraId="4564CD2C" w14:textId="21C48304" w:rsidR="002F065A" w:rsidRPr="009A12F5" w:rsidRDefault="009A12F5" w:rsidP="002F065A">
            <w:pPr>
              <w:cnfStyle w:val="100000000000" w:firstRow="1" w:lastRow="0" w:firstColumn="0" w:lastColumn="0" w:oddVBand="0" w:evenVBand="0" w:oddHBand="0" w:evenHBand="0" w:firstRowFirstColumn="0" w:firstRowLastColumn="0" w:lastRowFirstColumn="0" w:lastRowLastColumn="0"/>
              <w:rPr>
                <w:b w:val="0"/>
              </w:rPr>
            </w:pPr>
            <w:r w:rsidRPr="009A12F5">
              <w:rPr>
                <w:b w:val="0"/>
              </w:rPr>
              <w:t>K1</w:t>
            </w:r>
          </w:p>
        </w:tc>
        <w:tc>
          <w:tcPr>
            <w:tcW w:w="3095" w:type="dxa"/>
          </w:tcPr>
          <w:p w14:paraId="471FF829" w14:textId="7EEE43A3" w:rsidR="002F065A" w:rsidRPr="009A12F5" w:rsidRDefault="009A12F5" w:rsidP="002F065A">
            <w:pPr>
              <w:cnfStyle w:val="100000000000" w:firstRow="1" w:lastRow="0" w:firstColumn="0" w:lastColumn="0" w:oddVBand="0" w:evenVBand="0" w:oddHBand="0" w:evenHBand="0" w:firstRowFirstColumn="0" w:firstRowLastColumn="0" w:lastRowFirstColumn="0" w:lastRowLastColumn="0"/>
              <w:rPr>
                <w:b w:val="0"/>
              </w:rPr>
            </w:pPr>
            <w:r w:rsidRPr="009A12F5">
              <w:rPr>
                <w:b w:val="0"/>
              </w:rPr>
              <w:t>C1</w:t>
            </w:r>
          </w:p>
        </w:tc>
      </w:tr>
      <w:tr w:rsidR="002F065A" w14:paraId="2BDFD3B1" w14:textId="77777777" w:rsidTr="009A12F5">
        <w:trPr>
          <w:cnfStyle w:val="000000100000" w:firstRow="0" w:lastRow="0" w:firstColumn="0" w:lastColumn="0" w:oddVBand="0" w:evenVBand="0" w:oddHBand="1" w:evenHBand="0" w:firstRowFirstColumn="0" w:firstRowLastColumn="0" w:lastRowFirstColumn="0" w:lastRowLastColumn="0"/>
          <w:trHeight w:val="139"/>
        </w:trPr>
        <w:tc>
          <w:tcPr>
            <w:cnfStyle w:val="001000000000" w:firstRow="0" w:lastRow="0" w:firstColumn="1" w:lastColumn="0" w:oddVBand="0" w:evenVBand="0" w:oddHBand="0" w:evenHBand="0" w:firstRowFirstColumn="0" w:firstRowLastColumn="0" w:lastRowFirstColumn="0" w:lastRowLastColumn="0"/>
            <w:tcW w:w="3576" w:type="dxa"/>
          </w:tcPr>
          <w:p w14:paraId="3DA45415" w14:textId="664CD654" w:rsidR="002F065A" w:rsidRDefault="00897FBC" w:rsidP="002F065A">
            <w:r>
              <w:t>Femmes</w:t>
            </w:r>
          </w:p>
        </w:tc>
        <w:tc>
          <w:tcPr>
            <w:tcW w:w="3008" w:type="dxa"/>
          </w:tcPr>
          <w:p w14:paraId="643A6DD0" w14:textId="6CEDDD88" w:rsidR="002F065A" w:rsidRDefault="009A12F5" w:rsidP="002F065A">
            <w:pPr>
              <w:cnfStyle w:val="000000100000" w:firstRow="0" w:lastRow="0" w:firstColumn="0" w:lastColumn="0" w:oddVBand="0" w:evenVBand="0" w:oddHBand="1" w:evenHBand="0" w:firstRowFirstColumn="0" w:firstRowLastColumn="0" w:lastRowFirstColumn="0" w:lastRowLastColumn="0"/>
            </w:pPr>
            <w:r>
              <w:t>K1</w:t>
            </w:r>
          </w:p>
        </w:tc>
        <w:tc>
          <w:tcPr>
            <w:tcW w:w="3095" w:type="dxa"/>
          </w:tcPr>
          <w:p w14:paraId="3093A9A4" w14:textId="3E146C11" w:rsidR="002F065A" w:rsidRDefault="009A12F5" w:rsidP="002F065A">
            <w:pPr>
              <w:cnfStyle w:val="000000100000" w:firstRow="0" w:lastRow="0" w:firstColumn="0" w:lastColumn="0" w:oddVBand="0" w:evenVBand="0" w:oddHBand="1" w:evenHBand="0" w:firstRowFirstColumn="0" w:firstRowLastColumn="0" w:lastRowFirstColumn="0" w:lastRowLastColumn="0"/>
            </w:pPr>
            <w:r>
              <w:t>C1</w:t>
            </w:r>
          </w:p>
        </w:tc>
      </w:tr>
    </w:tbl>
    <w:p w14:paraId="799CF5F9" w14:textId="4C730E5D" w:rsidR="002F065A" w:rsidRPr="00897FBC" w:rsidRDefault="00897FBC" w:rsidP="00864AFD">
      <w:pPr>
        <w:spacing w:before="240"/>
        <w:rPr>
          <w:szCs w:val="20"/>
          <w:lang w:val="fr-CA"/>
        </w:rPr>
      </w:pPr>
      <w:r w:rsidRPr="00897FBC">
        <w:rPr>
          <w:b/>
          <w:lang w:val="fr-CA"/>
        </w:rPr>
        <w:t>Avis</w:t>
      </w:r>
      <w:r w:rsidR="002F065A" w:rsidRPr="00897FBC">
        <w:rPr>
          <w:b/>
          <w:lang w:val="fr-CA"/>
        </w:rPr>
        <w:t xml:space="preserve">: </w:t>
      </w:r>
      <w:r w:rsidRPr="00897FBC">
        <w:rPr>
          <w:lang w:val="fr-CA"/>
        </w:rPr>
        <w:t>Le PAA de</w:t>
      </w:r>
      <w:r w:rsidR="009A12F5" w:rsidRPr="00897FBC">
        <w:rPr>
          <w:lang w:val="fr-CA"/>
        </w:rPr>
        <w:t xml:space="preserve"> Sport Canada </w:t>
      </w:r>
      <w:r w:rsidRPr="00897FBC">
        <w:rPr>
          <w:lang w:val="fr-CA"/>
        </w:rPr>
        <w:t>ne soutiendra que les</w:t>
      </w:r>
      <w:r w:rsidR="009A12F5" w:rsidRPr="00897FBC">
        <w:rPr>
          <w:lang w:val="fr-CA"/>
        </w:rPr>
        <w:t xml:space="preserve"> athl</w:t>
      </w:r>
      <w:r w:rsidRPr="00897FBC">
        <w:rPr>
          <w:lang w:val="fr-CA"/>
        </w:rPr>
        <w:t>è</w:t>
      </w:r>
      <w:r w:rsidR="009A12F5" w:rsidRPr="00897FBC">
        <w:rPr>
          <w:lang w:val="fr-CA"/>
        </w:rPr>
        <w:t xml:space="preserve">tes </w:t>
      </w:r>
      <w:r w:rsidRPr="00897FBC">
        <w:rPr>
          <w:lang w:val="fr-CA"/>
        </w:rPr>
        <w:t>q</w:t>
      </w:r>
      <w:r>
        <w:rPr>
          <w:lang w:val="fr-CA"/>
        </w:rPr>
        <w:t>u</w:t>
      </w:r>
      <w:r w:rsidRPr="00897FBC">
        <w:rPr>
          <w:lang w:val="fr-CA"/>
        </w:rPr>
        <w:t xml:space="preserve">i </w:t>
      </w:r>
      <w:r w:rsidR="00EF0F17">
        <w:rPr>
          <w:lang w:val="fr-CA"/>
        </w:rPr>
        <w:t>participe</w:t>
      </w:r>
      <w:r w:rsidRPr="00897FBC">
        <w:rPr>
          <w:lang w:val="fr-CA"/>
        </w:rPr>
        <w:t xml:space="preserve">nt </w:t>
      </w:r>
      <w:r w:rsidR="00EF0F17">
        <w:rPr>
          <w:lang w:val="fr-CA"/>
        </w:rPr>
        <w:t>aux épre</w:t>
      </w:r>
      <w:r w:rsidRPr="00897FBC">
        <w:rPr>
          <w:lang w:val="fr-CA"/>
        </w:rPr>
        <w:t>uves d</w:t>
      </w:r>
      <w:r w:rsidR="00EF0F17">
        <w:rPr>
          <w:lang w:val="fr-CA"/>
        </w:rPr>
        <w:t>u programme</w:t>
      </w:r>
      <w:r w:rsidRPr="00897FBC">
        <w:rPr>
          <w:lang w:val="fr-CA"/>
        </w:rPr>
        <w:t xml:space="preserve"> o</w:t>
      </w:r>
      <w:r w:rsidR="00EF0F17">
        <w:rPr>
          <w:lang w:val="fr-CA"/>
        </w:rPr>
        <w:t>ly</w:t>
      </w:r>
      <w:r w:rsidRPr="00897FBC">
        <w:rPr>
          <w:lang w:val="fr-CA"/>
        </w:rPr>
        <w:t>m</w:t>
      </w:r>
      <w:r w:rsidR="00EF0F17">
        <w:rPr>
          <w:lang w:val="fr-CA"/>
        </w:rPr>
        <w:t>piq</w:t>
      </w:r>
      <w:r>
        <w:rPr>
          <w:lang w:val="fr-CA"/>
        </w:rPr>
        <w:t>u</w:t>
      </w:r>
      <w:r w:rsidR="00EF0F17">
        <w:rPr>
          <w:lang w:val="fr-CA"/>
        </w:rPr>
        <w:t>e</w:t>
      </w:r>
      <w:r>
        <w:rPr>
          <w:lang w:val="fr-CA"/>
        </w:rPr>
        <w:t xml:space="preserve"> de la FIC</w:t>
      </w:r>
      <w:r w:rsidR="009A12F5" w:rsidRPr="00897FBC">
        <w:rPr>
          <w:lang w:val="fr-CA"/>
        </w:rPr>
        <w:t xml:space="preserve"> 2020.</w:t>
      </w:r>
    </w:p>
    <w:p w14:paraId="097E6B71" w14:textId="77777777" w:rsidR="00D75105" w:rsidRPr="00D75105" w:rsidRDefault="00D75105" w:rsidP="00D75105">
      <w:pPr>
        <w:pStyle w:val="Heading1"/>
        <w:rPr>
          <w:lang w:val="fr-CA"/>
        </w:rPr>
      </w:pPr>
      <w:bookmarkStart w:id="6" w:name="_Toc372017213"/>
      <w:bookmarkStart w:id="7" w:name="_Toc409518155"/>
      <w:bookmarkStart w:id="8" w:name="_Toc475107184"/>
      <w:bookmarkEnd w:id="4"/>
      <w:bookmarkEnd w:id="3"/>
      <w:r w:rsidRPr="00D75105">
        <w:rPr>
          <w:lang w:val="fr-CA"/>
        </w:rPr>
        <w:t>PROGRAMME D'AIDE AUX ATHLÈTES DE SPORT CANADA</w:t>
      </w:r>
      <w:bookmarkEnd w:id="6"/>
      <w:bookmarkEnd w:id="7"/>
      <w:bookmarkEnd w:id="8"/>
    </w:p>
    <w:p w14:paraId="51EC9070" w14:textId="77777777" w:rsidR="00D75105" w:rsidRPr="00593E05" w:rsidRDefault="00D75105" w:rsidP="00D75105">
      <w:pPr>
        <w:rPr>
          <w:lang w:val="fr-CA"/>
        </w:rPr>
      </w:pPr>
      <w:r w:rsidRPr="00593E05">
        <w:rPr>
          <w:lang w:val="fr-CA"/>
        </w:rPr>
        <w:t>Le Programme d'aide aux athlètes (PAA) est un programme fédéral d'octroi de subventions qui fournit une aide financière directe aux athlètes canadiens de haute performance et il est l'un de trois programmes de Sport Canada désignés pour aider au développement du sport de haute performance. Le PAA complète en fait le Programme de soutien au sport de Sport Canada qui fournit de l'aide aux organismes nationaux de sport (ONS) et aux Centres canadiens de sport pour les activités telles que l'entraînement et les compétitions de l'équipe nationale, les salaires des entraîneurs et la prestation de services de médecine du sport et de science du sport.</w:t>
      </w:r>
    </w:p>
    <w:p w14:paraId="7B6DEFFA" w14:textId="77777777" w:rsidR="00D75105" w:rsidRPr="00593E05" w:rsidRDefault="00D75105" w:rsidP="00D75105">
      <w:pPr>
        <w:rPr>
          <w:lang w:val="fr-CA"/>
        </w:rPr>
      </w:pPr>
      <w:r w:rsidRPr="00593E05">
        <w:rPr>
          <w:lang w:val="fr-CA"/>
        </w:rPr>
        <w:t>Le PAA contribue à l'amélioration des performances canadiennes aux activités sportives internationales importantes comme les Jeux olympiques/paralympiques et les Championnats du monde. À cette fin, le PAA identifie et subventionne directement les athlètes qui ont déjà atteint ou qui ont le potentiel pour atteindre les 16 premières places dans le monde.</w:t>
      </w:r>
    </w:p>
    <w:p w14:paraId="439C3B1D" w14:textId="77777777" w:rsidR="00D75105" w:rsidRPr="00593E05" w:rsidRDefault="00D75105" w:rsidP="00D75105">
      <w:pPr>
        <w:rPr>
          <w:lang w:val="fr-CA"/>
        </w:rPr>
      </w:pPr>
      <w:r w:rsidRPr="00593E05">
        <w:rPr>
          <w:lang w:val="fr-CA"/>
        </w:rPr>
        <w:t xml:space="preserve">Le PAA reconnaît l'engagement de ces athlètes à l'entraînement de l'équipe nationale et aux programmes de compétitions fournis par leur ONS et cherche à soulager le fardeau financier associé à la préparation et à la participation au sport au niveau international.  L'aide financière du PAA offre un soutien aux athlètes sous forme d'allocation de subsistance et d'entraînement en plus d'aide pour les besoins spéciaux et la scolarité. L'allocation de subsistance et d'entraînement est pour compenser certaines, mais non pas toutes les dépenses des athlètes pour leur </w:t>
      </w:r>
      <w:r w:rsidRPr="00593E05">
        <w:rPr>
          <w:lang w:val="fr-CA"/>
        </w:rPr>
        <w:lastRenderedPageBreak/>
        <w:t>subsistance et leur entraînement suite à leur participation au sport de haute performance tandis que l'appui pour la scolarité est pour aider les athlètes à obtenir une éducation de niveau postsecondaire. Le PAA est le seul programme de Sport Canada à fournir un appui financier direct aux athlètes.</w:t>
      </w:r>
    </w:p>
    <w:p w14:paraId="5B949396" w14:textId="77777777" w:rsidR="00D75105" w:rsidRPr="00593E05" w:rsidRDefault="00D75105" w:rsidP="00D75105">
      <w:pPr>
        <w:rPr>
          <w:lang w:val="fr-CA"/>
        </w:rPr>
      </w:pPr>
      <w:r w:rsidRPr="00593E05">
        <w:rPr>
          <w:lang w:val="fr-CA"/>
        </w:rPr>
        <w:t xml:space="preserve">Les athlètes admissibles approuvés pour le financement et qui sont appuyés financièrement par le PAA sont appelés les athlètes brevetés. Le support du PAA est ce que l'on appelle aussi un brevet. Les athlètes financés par le PAA reçoivent une allocation mensuelle comme suit : </w:t>
      </w:r>
    </w:p>
    <w:p w14:paraId="6DEEC957" w14:textId="35E2D794" w:rsidR="00D75105" w:rsidRDefault="00D75105" w:rsidP="00D75105">
      <w:pPr>
        <w:pStyle w:val="Heading4"/>
        <w:ind w:left="990" w:hanging="270"/>
      </w:pPr>
      <w:r w:rsidRPr="00CF34D3">
        <w:t>Brevet</w:t>
      </w:r>
      <w:r w:rsidRPr="002749C9">
        <w:t xml:space="preserve"> senior international (SR1/SR2) </w:t>
      </w:r>
      <w:r w:rsidRPr="003662D8">
        <w:t>1765</w:t>
      </w:r>
      <w:r w:rsidRPr="002749C9">
        <w:t>$/mois</w:t>
      </w:r>
    </w:p>
    <w:p w14:paraId="7CAF055D" w14:textId="3349CD72" w:rsidR="00D75105" w:rsidRDefault="00D75105" w:rsidP="00D75105">
      <w:pPr>
        <w:pStyle w:val="Heading4"/>
        <w:ind w:left="990" w:hanging="270"/>
      </w:pPr>
      <w:r w:rsidRPr="002749C9">
        <w:t>Brevet</w:t>
      </w:r>
      <w:r>
        <w:t xml:space="preserve"> senior (SR) </w:t>
      </w:r>
      <w:r w:rsidRPr="003662D8">
        <w:t>1765</w:t>
      </w:r>
      <w:r w:rsidRPr="002749C9">
        <w:t>$/mois</w:t>
      </w:r>
    </w:p>
    <w:p w14:paraId="616DBD3D" w14:textId="08231D81" w:rsidR="00D75105" w:rsidRPr="00D75105" w:rsidRDefault="00D75105" w:rsidP="00D75105">
      <w:pPr>
        <w:pStyle w:val="Heading4"/>
        <w:ind w:left="990" w:hanging="270"/>
        <w:rPr>
          <w:lang w:val="fr-CA"/>
        </w:rPr>
      </w:pPr>
      <w:r w:rsidRPr="00D75105">
        <w:rPr>
          <w:lang w:val="fr-CA"/>
        </w:rPr>
        <w:t>Brevet de probation senior (C1) 1060 $/mois</w:t>
      </w:r>
    </w:p>
    <w:p w14:paraId="4A01C21F" w14:textId="291996E8" w:rsidR="00D75105" w:rsidRPr="00D75105" w:rsidRDefault="00D75105" w:rsidP="00D75105">
      <w:pPr>
        <w:pStyle w:val="Heading4"/>
        <w:ind w:left="990" w:hanging="270"/>
        <w:rPr>
          <w:lang w:val="fr-CA"/>
        </w:rPr>
      </w:pPr>
      <w:r w:rsidRPr="00D75105">
        <w:rPr>
          <w:lang w:val="fr-CA"/>
        </w:rPr>
        <w:t>Brevet de développement (D) 1060 $/mois</w:t>
      </w:r>
    </w:p>
    <w:p w14:paraId="4C3EF4C8" w14:textId="1CED38C5" w:rsidR="00B852C1" w:rsidRPr="00952C9B" w:rsidRDefault="00952C9B" w:rsidP="00D9184F">
      <w:pPr>
        <w:pStyle w:val="Heading1"/>
        <w:rPr>
          <w:lang w:val="fr-CA"/>
        </w:rPr>
      </w:pPr>
      <w:bookmarkStart w:id="9" w:name="_Toc501716829"/>
      <w:bookmarkStart w:id="10" w:name="_Toc337200194"/>
      <w:bookmarkStart w:id="11" w:name="_Toc442178742"/>
      <w:r w:rsidRPr="00952C9B">
        <w:rPr>
          <w:lang w:val="fr-CA"/>
        </w:rPr>
        <w:t xml:space="preserve">Autorité de </w:t>
      </w:r>
      <w:r w:rsidR="00B852C1" w:rsidRPr="00952C9B">
        <w:rPr>
          <w:lang w:val="fr-CA"/>
        </w:rPr>
        <w:t xml:space="preserve">Canoe Kayak Canada </w:t>
      </w:r>
      <w:r w:rsidRPr="00952C9B">
        <w:rPr>
          <w:lang w:val="fr-CA"/>
        </w:rPr>
        <w:t>pour les dé</w:t>
      </w:r>
      <w:r w:rsidR="00B852C1" w:rsidRPr="00952C9B">
        <w:rPr>
          <w:lang w:val="fr-CA"/>
        </w:rPr>
        <w:t>cisions</w:t>
      </w:r>
      <w:bookmarkEnd w:id="9"/>
    </w:p>
    <w:p w14:paraId="69ED735B" w14:textId="18B2304D" w:rsidR="00B852C1" w:rsidRPr="00952C9B" w:rsidRDefault="00B852C1" w:rsidP="00B852C1">
      <w:pPr>
        <w:widowControl w:val="0"/>
        <w:overflowPunct w:val="0"/>
        <w:autoSpaceDE w:val="0"/>
        <w:autoSpaceDN w:val="0"/>
        <w:adjustRightInd w:val="0"/>
        <w:contextualSpacing/>
        <w:rPr>
          <w:rFonts w:cs="Arial Narrow"/>
          <w:lang w:val="fr-CA"/>
        </w:rPr>
      </w:pPr>
      <w:r w:rsidRPr="00952C9B">
        <w:rPr>
          <w:rFonts w:cs="Arial Narrow"/>
          <w:lang w:val="fr-CA"/>
        </w:rPr>
        <w:t xml:space="preserve">CKC </w:t>
      </w:r>
      <w:r w:rsidR="00952C9B" w:rsidRPr="00952C9B">
        <w:rPr>
          <w:rFonts w:cs="Arial Narrow"/>
          <w:lang w:val="fr-CA"/>
        </w:rPr>
        <w:t>n’accorde pas les brevets aux</w:t>
      </w:r>
      <w:r w:rsidRPr="00952C9B">
        <w:rPr>
          <w:rFonts w:cs="Arial Narrow"/>
          <w:lang w:val="fr-CA"/>
        </w:rPr>
        <w:t xml:space="preserve"> athl</w:t>
      </w:r>
      <w:r w:rsidR="00952C9B" w:rsidRPr="00952C9B">
        <w:rPr>
          <w:rFonts w:cs="Arial Narrow"/>
          <w:lang w:val="fr-CA"/>
        </w:rPr>
        <w:t>è</w:t>
      </w:r>
      <w:r w:rsidRPr="00952C9B">
        <w:rPr>
          <w:rFonts w:cs="Arial Narrow"/>
          <w:lang w:val="fr-CA"/>
        </w:rPr>
        <w:t xml:space="preserve">tes, </w:t>
      </w:r>
      <w:r w:rsidR="00952C9B" w:rsidRPr="00952C9B">
        <w:rPr>
          <w:rFonts w:cs="Arial Narrow"/>
          <w:lang w:val="fr-CA"/>
        </w:rPr>
        <w:t>toutefois</w:t>
      </w:r>
      <w:r w:rsidRPr="00952C9B">
        <w:rPr>
          <w:rFonts w:cs="Arial Narrow"/>
          <w:lang w:val="fr-CA"/>
        </w:rPr>
        <w:t xml:space="preserve">, </w:t>
      </w:r>
      <w:r w:rsidR="00952C9B" w:rsidRPr="00952C9B">
        <w:rPr>
          <w:rFonts w:cs="Arial Narrow"/>
          <w:lang w:val="fr-CA"/>
        </w:rPr>
        <w:t>en fonction des</w:t>
      </w:r>
      <w:r w:rsidRPr="00952C9B">
        <w:rPr>
          <w:rFonts w:cs="Arial Narrow"/>
          <w:lang w:val="fr-CA"/>
        </w:rPr>
        <w:t xml:space="preserve"> crit</w:t>
      </w:r>
      <w:r w:rsidR="00952C9B" w:rsidRPr="00952C9B">
        <w:rPr>
          <w:rFonts w:cs="Arial Narrow"/>
          <w:lang w:val="fr-CA"/>
        </w:rPr>
        <w:t>è</w:t>
      </w:r>
      <w:r w:rsidRPr="00952C9B">
        <w:rPr>
          <w:rFonts w:cs="Arial Narrow"/>
          <w:lang w:val="fr-CA"/>
        </w:rPr>
        <w:t>r</w:t>
      </w:r>
      <w:r w:rsidR="00952C9B" w:rsidRPr="00952C9B">
        <w:rPr>
          <w:rFonts w:cs="Arial Narrow"/>
          <w:lang w:val="fr-CA"/>
        </w:rPr>
        <w:t>es décrits dans ce</w:t>
      </w:r>
      <w:r w:rsidRPr="00952C9B">
        <w:rPr>
          <w:rFonts w:cs="Arial Narrow"/>
          <w:lang w:val="fr-CA"/>
        </w:rPr>
        <w:t xml:space="preserve"> document, </w:t>
      </w:r>
      <w:r w:rsidR="00952C9B" w:rsidRPr="00952C9B">
        <w:rPr>
          <w:rFonts w:cs="Arial Narrow"/>
          <w:lang w:val="fr-CA"/>
        </w:rPr>
        <w:t xml:space="preserve">et des </w:t>
      </w:r>
      <w:r w:rsidR="00952C9B">
        <w:rPr>
          <w:rFonts w:cs="Arial Narrow"/>
          <w:lang w:val="fr-CA"/>
        </w:rPr>
        <w:t>p</w:t>
      </w:r>
      <w:r w:rsidR="00952C9B" w:rsidRPr="00952C9B">
        <w:rPr>
          <w:rFonts w:cs="Arial Narrow"/>
          <w:lang w:val="fr-CA"/>
        </w:rPr>
        <w:t>oliti</w:t>
      </w:r>
      <w:r w:rsidR="00952C9B">
        <w:rPr>
          <w:rFonts w:cs="Arial Narrow"/>
          <w:lang w:val="fr-CA"/>
        </w:rPr>
        <w:t>q</w:t>
      </w:r>
      <w:r w:rsidR="00952C9B" w:rsidRPr="00952C9B">
        <w:rPr>
          <w:rFonts w:cs="Arial Narrow"/>
          <w:lang w:val="fr-CA"/>
        </w:rPr>
        <w:t>ues du PAA</w:t>
      </w:r>
      <w:r w:rsidRPr="00952C9B">
        <w:rPr>
          <w:rFonts w:cs="Arial Narrow"/>
          <w:lang w:val="fr-CA"/>
        </w:rPr>
        <w:t xml:space="preserve">, </w:t>
      </w:r>
      <w:r w:rsidR="00952C9B">
        <w:rPr>
          <w:rFonts w:cs="Arial Narrow"/>
          <w:lang w:val="fr-CA"/>
        </w:rPr>
        <w:t>le directeur technique</w:t>
      </w:r>
      <w:r w:rsidRPr="00952C9B">
        <w:rPr>
          <w:rFonts w:cs="Arial Narrow"/>
          <w:lang w:val="fr-CA"/>
        </w:rPr>
        <w:t xml:space="preserve"> (</w:t>
      </w:r>
      <w:r w:rsidR="00952C9B">
        <w:rPr>
          <w:rFonts w:cs="Arial Narrow"/>
          <w:lang w:val="fr-CA"/>
        </w:rPr>
        <w:t>D</w:t>
      </w:r>
      <w:r w:rsidRPr="00952C9B">
        <w:rPr>
          <w:rFonts w:cs="Arial Narrow"/>
          <w:lang w:val="fr-CA"/>
        </w:rPr>
        <w:t xml:space="preserve">T) </w:t>
      </w:r>
      <w:r w:rsidR="00952C9B">
        <w:rPr>
          <w:rFonts w:cs="Arial Narrow"/>
          <w:lang w:val="fr-CA"/>
        </w:rPr>
        <w:t>recomma</w:t>
      </w:r>
      <w:r w:rsidRPr="00952C9B">
        <w:rPr>
          <w:rFonts w:cs="Arial Narrow"/>
          <w:lang w:val="fr-CA"/>
        </w:rPr>
        <w:t>nd</w:t>
      </w:r>
      <w:r w:rsidR="00952C9B">
        <w:rPr>
          <w:rFonts w:cs="Arial Narrow"/>
          <w:lang w:val="fr-CA"/>
        </w:rPr>
        <w:t>era au comité de la haute p</w:t>
      </w:r>
      <w:r w:rsidRPr="00952C9B">
        <w:rPr>
          <w:rFonts w:cs="Arial Narrow"/>
          <w:lang w:val="fr-CA"/>
        </w:rPr>
        <w:t>erformance (</w:t>
      </w:r>
      <w:r w:rsidR="00952C9B">
        <w:rPr>
          <w:rFonts w:cs="Arial Narrow"/>
          <w:lang w:val="fr-CA"/>
        </w:rPr>
        <w:t>C</w:t>
      </w:r>
      <w:r w:rsidRPr="00952C9B">
        <w:rPr>
          <w:rFonts w:cs="Arial Narrow"/>
          <w:lang w:val="fr-CA"/>
        </w:rPr>
        <w:t xml:space="preserve">HP) </w:t>
      </w:r>
      <w:r w:rsidR="00952C9B">
        <w:rPr>
          <w:rFonts w:cs="Arial Narrow"/>
          <w:lang w:val="fr-CA"/>
        </w:rPr>
        <w:t>les</w:t>
      </w:r>
      <w:r w:rsidRPr="00952C9B">
        <w:rPr>
          <w:rFonts w:cs="Arial Narrow"/>
          <w:lang w:val="fr-CA"/>
        </w:rPr>
        <w:t xml:space="preserve"> athl</w:t>
      </w:r>
      <w:r w:rsidR="00952C9B">
        <w:rPr>
          <w:rFonts w:cs="Arial Narrow"/>
          <w:lang w:val="fr-CA"/>
        </w:rPr>
        <w:t>è</w:t>
      </w:r>
      <w:r w:rsidRPr="00952C9B">
        <w:rPr>
          <w:rFonts w:cs="Arial Narrow"/>
          <w:lang w:val="fr-CA"/>
        </w:rPr>
        <w:t xml:space="preserve">tes </w:t>
      </w:r>
      <w:r w:rsidR="00952C9B">
        <w:rPr>
          <w:rFonts w:cs="Arial Narrow"/>
          <w:lang w:val="fr-CA"/>
        </w:rPr>
        <w:t>admissibles pour la</w:t>
      </w:r>
      <w:r w:rsidRPr="00952C9B">
        <w:rPr>
          <w:rFonts w:cs="Arial Narrow"/>
          <w:lang w:val="fr-CA"/>
        </w:rPr>
        <w:t xml:space="preserve"> nomination </w:t>
      </w:r>
      <w:r w:rsidR="00952C9B">
        <w:rPr>
          <w:rFonts w:cs="Arial Narrow"/>
          <w:lang w:val="fr-CA"/>
        </w:rPr>
        <w:t>pour les brevets du PAA de</w:t>
      </w:r>
      <w:r w:rsidRPr="00952C9B">
        <w:rPr>
          <w:rFonts w:cs="Arial Narrow"/>
          <w:lang w:val="fr-CA"/>
        </w:rPr>
        <w:t xml:space="preserve"> Sport Canada. </w:t>
      </w:r>
      <w:r w:rsidR="00952C9B" w:rsidRPr="00952C9B">
        <w:rPr>
          <w:rFonts w:cs="Arial Narrow"/>
          <w:lang w:val="fr-CA"/>
        </w:rPr>
        <w:t>Le C</w:t>
      </w:r>
      <w:r w:rsidRPr="00952C9B">
        <w:rPr>
          <w:rFonts w:cs="Arial Narrow"/>
          <w:lang w:val="fr-CA"/>
        </w:rPr>
        <w:t xml:space="preserve">HP </w:t>
      </w:r>
      <w:r w:rsidR="00952C9B" w:rsidRPr="00952C9B">
        <w:rPr>
          <w:rFonts w:cs="Arial Narrow"/>
          <w:lang w:val="fr-CA"/>
        </w:rPr>
        <w:t>est</w:t>
      </w:r>
      <w:r w:rsidRPr="00952C9B">
        <w:rPr>
          <w:rFonts w:cs="Arial Narrow"/>
          <w:lang w:val="fr-CA"/>
        </w:rPr>
        <w:t xml:space="preserve"> respons</w:t>
      </w:r>
      <w:r w:rsidR="00952C9B" w:rsidRPr="00952C9B">
        <w:rPr>
          <w:rFonts w:cs="Arial Narrow"/>
          <w:lang w:val="fr-CA"/>
        </w:rPr>
        <w:t>a</w:t>
      </w:r>
      <w:r w:rsidRPr="00952C9B">
        <w:rPr>
          <w:rFonts w:cs="Arial Narrow"/>
          <w:lang w:val="fr-CA"/>
        </w:rPr>
        <w:t xml:space="preserve">ble </w:t>
      </w:r>
      <w:r w:rsidR="00952C9B" w:rsidRPr="00952C9B">
        <w:rPr>
          <w:rFonts w:cs="Arial Narrow"/>
          <w:lang w:val="fr-CA"/>
        </w:rPr>
        <w:t>d’approuver et de s’assurer que le DT a</w:t>
      </w:r>
      <w:r w:rsidRPr="00952C9B">
        <w:rPr>
          <w:rFonts w:cs="Arial Narrow"/>
          <w:lang w:val="fr-CA"/>
        </w:rPr>
        <w:t xml:space="preserve">, </w:t>
      </w:r>
      <w:r w:rsidR="00952C9B" w:rsidRPr="00952C9B">
        <w:rPr>
          <w:rFonts w:cs="Arial Narrow"/>
          <w:lang w:val="fr-CA"/>
        </w:rPr>
        <w:t>dans ses</w:t>
      </w:r>
      <w:r w:rsidRPr="00952C9B">
        <w:rPr>
          <w:rFonts w:cs="Arial Narrow"/>
          <w:lang w:val="fr-CA"/>
        </w:rPr>
        <w:t xml:space="preserve"> nominations, </w:t>
      </w:r>
      <w:r w:rsidR="00952C9B" w:rsidRPr="00952C9B">
        <w:rPr>
          <w:rFonts w:cs="Arial Narrow"/>
          <w:lang w:val="fr-CA"/>
        </w:rPr>
        <w:t>suivi les</w:t>
      </w:r>
      <w:r w:rsidRPr="00952C9B">
        <w:rPr>
          <w:rFonts w:cs="Arial Narrow"/>
          <w:lang w:val="fr-CA"/>
        </w:rPr>
        <w:t xml:space="preserve"> crit</w:t>
      </w:r>
      <w:r w:rsidR="00952C9B" w:rsidRPr="00952C9B">
        <w:rPr>
          <w:rFonts w:cs="Arial Narrow"/>
          <w:lang w:val="fr-CA"/>
        </w:rPr>
        <w:t>è</w:t>
      </w:r>
      <w:r w:rsidRPr="00952C9B">
        <w:rPr>
          <w:rFonts w:cs="Arial Narrow"/>
          <w:lang w:val="fr-CA"/>
        </w:rPr>
        <w:t>r</w:t>
      </w:r>
      <w:r w:rsidR="00952C9B" w:rsidRPr="00952C9B">
        <w:rPr>
          <w:rFonts w:cs="Arial Narrow"/>
          <w:lang w:val="fr-CA"/>
        </w:rPr>
        <w:t>es trouvés dans ce</w:t>
      </w:r>
      <w:r w:rsidRPr="00952C9B">
        <w:rPr>
          <w:rFonts w:cs="Arial Narrow"/>
          <w:lang w:val="fr-CA"/>
        </w:rPr>
        <w:t xml:space="preserve"> document. </w:t>
      </w:r>
    </w:p>
    <w:p w14:paraId="0AA623A9" w14:textId="77777777" w:rsidR="00B852C1" w:rsidRPr="00952C9B" w:rsidRDefault="00B852C1" w:rsidP="00B852C1">
      <w:pPr>
        <w:widowControl w:val="0"/>
        <w:overflowPunct w:val="0"/>
        <w:autoSpaceDE w:val="0"/>
        <w:autoSpaceDN w:val="0"/>
        <w:adjustRightInd w:val="0"/>
        <w:ind w:right="420"/>
        <w:contextualSpacing/>
        <w:rPr>
          <w:rFonts w:cs="Arial Narrow"/>
          <w:lang w:val="fr-CA"/>
        </w:rPr>
      </w:pPr>
    </w:p>
    <w:p w14:paraId="29BD5285" w14:textId="5670EDD3" w:rsidR="00B852C1" w:rsidRPr="00952C9B" w:rsidRDefault="00952C9B" w:rsidP="00B852C1">
      <w:pPr>
        <w:widowControl w:val="0"/>
        <w:overflowPunct w:val="0"/>
        <w:autoSpaceDE w:val="0"/>
        <w:autoSpaceDN w:val="0"/>
        <w:adjustRightInd w:val="0"/>
        <w:ind w:right="420"/>
        <w:contextualSpacing/>
        <w:rPr>
          <w:rFonts w:cs="Arial Narrow"/>
          <w:lang w:val="fr-CA"/>
        </w:rPr>
      </w:pPr>
      <w:r w:rsidRPr="00952C9B">
        <w:rPr>
          <w:rFonts w:cs="Arial Narrow"/>
          <w:lang w:val="fr-CA"/>
        </w:rPr>
        <w:t>L’approbation f</w:t>
      </w:r>
      <w:r w:rsidR="00B852C1" w:rsidRPr="00952C9B">
        <w:rPr>
          <w:rFonts w:cs="Arial Narrow"/>
          <w:lang w:val="fr-CA"/>
        </w:rPr>
        <w:t>inal</w:t>
      </w:r>
      <w:r w:rsidRPr="00952C9B">
        <w:rPr>
          <w:rFonts w:cs="Arial Narrow"/>
          <w:lang w:val="fr-CA"/>
        </w:rPr>
        <w:t>e de toutes les</w:t>
      </w:r>
      <w:r w:rsidR="00B852C1" w:rsidRPr="00952C9B">
        <w:rPr>
          <w:rFonts w:cs="Arial Narrow"/>
          <w:lang w:val="fr-CA"/>
        </w:rPr>
        <w:t xml:space="preserve"> nominations s</w:t>
      </w:r>
      <w:r w:rsidRPr="00952C9B">
        <w:rPr>
          <w:rFonts w:cs="Arial Narrow"/>
          <w:lang w:val="fr-CA"/>
        </w:rPr>
        <w:t>o</w:t>
      </w:r>
      <w:r w:rsidR="00B852C1" w:rsidRPr="00952C9B">
        <w:rPr>
          <w:rFonts w:cs="Arial Narrow"/>
          <w:lang w:val="fr-CA"/>
        </w:rPr>
        <w:t>umi</w:t>
      </w:r>
      <w:r w:rsidRPr="00952C9B">
        <w:rPr>
          <w:rFonts w:cs="Arial Narrow"/>
          <w:lang w:val="fr-CA"/>
        </w:rPr>
        <w:t>ses à</w:t>
      </w:r>
      <w:r w:rsidR="00B852C1" w:rsidRPr="00952C9B">
        <w:rPr>
          <w:rFonts w:cs="Arial Narrow"/>
          <w:lang w:val="fr-CA"/>
        </w:rPr>
        <w:t xml:space="preserve"> Sport Canada </w:t>
      </w:r>
      <w:r w:rsidRPr="00952C9B">
        <w:rPr>
          <w:rFonts w:cs="Arial Narrow"/>
          <w:lang w:val="fr-CA"/>
        </w:rPr>
        <w:t>pour les b</w:t>
      </w:r>
      <w:r>
        <w:rPr>
          <w:rFonts w:cs="Arial Narrow"/>
          <w:lang w:val="fr-CA"/>
        </w:rPr>
        <w:t>r</w:t>
      </w:r>
      <w:r w:rsidRPr="00952C9B">
        <w:rPr>
          <w:rFonts w:cs="Arial Narrow"/>
          <w:lang w:val="fr-CA"/>
        </w:rPr>
        <w:t xml:space="preserve">evets </w:t>
      </w:r>
      <w:r>
        <w:rPr>
          <w:rFonts w:cs="Arial Narrow"/>
          <w:lang w:val="fr-CA"/>
        </w:rPr>
        <w:t>est la seule</w:t>
      </w:r>
      <w:r w:rsidR="00B852C1" w:rsidRPr="00952C9B">
        <w:rPr>
          <w:rFonts w:cs="Arial Narrow"/>
          <w:lang w:val="fr-CA"/>
        </w:rPr>
        <w:t xml:space="preserve"> respons</w:t>
      </w:r>
      <w:r>
        <w:rPr>
          <w:rFonts w:cs="Arial Narrow"/>
          <w:lang w:val="fr-CA"/>
        </w:rPr>
        <w:t>a</w:t>
      </w:r>
      <w:r w:rsidR="00B852C1" w:rsidRPr="00952C9B">
        <w:rPr>
          <w:rFonts w:cs="Arial Narrow"/>
          <w:lang w:val="fr-CA"/>
        </w:rPr>
        <w:t>bilit</w:t>
      </w:r>
      <w:r>
        <w:rPr>
          <w:rFonts w:cs="Arial Narrow"/>
          <w:lang w:val="fr-CA"/>
        </w:rPr>
        <w:t>é</w:t>
      </w:r>
      <w:r w:rsidR="00B852C1" w:rsidRPr="00952C9B">
        <w:rPr>
          <w:rFonts w:cs="Arial Narrow"/>
          <w:lang w:val="fr-CA"/>
        </w:rPr>
        <w:t xml:space="preserve"> </w:t>
      </w:r>
      <w:r>
        <w:rPr>
          <w:rFonts w:cs="Arial Narrow"/>
          <w:lang w:val="fr-CA"/>
        </w:rPr>
        <w:t>du DT</w:t>
      </w:r>
      <w:r w:rsidR="00B852C1" w:rsidRPr="00E35247">
        <w:rPr>
          <w:rStyle w:val="FootnoteReference"/>
          <w:rFonts w:cs="Arial Narrow"/>
        </w:rPr>
        <w:footnoteReference w:id="2"/>
      </w:r>
      <w:r w:rsidR="00B852C1" w:rsidRPr="00952C9B">
        <w:rPr>
          <w:rFonts w:cs="Arial Narrow"/>
          <w:lang w:val="fr-CA"/>
        </w:rPr>
        <w:t xml:space="preserve">. </w:t>
      </w:r>
      <w:r w:rsidRPr="00952C9B">
        <w:rPr>
          <w:rFonts w:cs="Arial Narrow"/>
          <w:lang w:val="fr-CA"/>
        </w:rPr>
        <w:t>Toutes les</w:t>
      </w:r>
      <w:r w:rsidR="00B852C1" w:rsidRPr="00952C9B">
        <w:rPr>
          <w:rFonts w:cs="Arial Narrow"/>
          <w:lang w:val="fr-CA"/>
        </w:rPr>
        <w:t xml:space="preserve"> nominations </w:t>
      </w:r>
      <w:r w:rsidRPr="00952C9B">
        <w:rPr>
          <w:rFonts w:cs="Arial Narrow"/>
          <w:lang w:val="fr-CA"/>
        </w:rPr>
        <w:t xml:space="preserve">seront ensuite examinées et approuvées </w:t>
      </w:r>
      <w:r w:rsidR="00B852C1" w:rsidRPr="00952C9B">
        <w:rPr>
          <w:rFonts w:cs="Arial Narrow"/>
          <w:lang w:val="fr-CA"/>
        </w:rPr>
        <w:t>ind</w:t>
      </w:r>
      <w:r w:rsidRPr="00952C9B">
        <w:rPr>
          <w:rFonts w:cs="Arial Narrow"/>
          <w:lang w:val="fr-CA"/>
        </w:rPr>
        <w:t>é</w:t>
      </w:r>
      <w:r w:rsidR="00B852C1" w:rsidRPr="00952C9B">
        <w:rPr>
          <w:rFonts w:cs="Arial Narrow"/>
          <w:lang w:val="fr-CA"/>
        </w:rPr>
        <w:t>pend</w:t>
      </w:r>
      <w:r>
        <w:rPr>
          <w:rFonts w:cs="Arial Narrow"/>
          <w:lang w:val="fr-CA"/>
        </w:rPr>
        <w:t>a</w:t>
      </w:r>
      <w:r w:rsidRPr="00952C9B">
        <w:rPr>
          <w:rFonts w:cs="Arial Narrow"/>
          <w:lang w:val="fr-CA"/>
        </w:rPr>
        <w:t>mment par</w:t>
      </w:r>
      <w:r w:rsidR="00B852C1" w:rsidRPr="00952C9B">
        <w:rPr>
          <w:rFonts w:cs="Arial Narrow"/>
          <w:lang w:val="fr-CA"/>
        </w:rPr>
        <w:t xml:space="preserve"> Sport Canada. Sport Canada appro</w:t>
      </w:r>
      <w:r w:rsidRPr="00952C9B">
        <w:rPr>
          <w:rFonts w:cs="Arial Narrow"/>
          <w:lang w:val="fr-CA"/>
        </w:rPr>
        <w:t>u</w:t>
      </w:r>
      <w:r w:rsidR="00B852C1" w:rsidRPr="00952C9B">
        <w:rPr>
          <w:rFonts w:cs="Arial Narrow"/>
          <w:lang w:val="fr-CA"/>
        </w:rPr>
        <w:t>ve</w:t>
      </w:r>
      <w:r w:rsidRPr="00952C9B">
        <w:rPr>
          <w:rFonts w:cs="Arial Narrow"/>
          <w:lang w:val="fr-CA"/>
        </w:rPr>
        <w:t xml:space="preserve"> le</w:t>
      </w:r>
      <w:r w:rsidR="00B852C1" w:rsidRPr="00952C9B">
        <w:rPr>
          <w:rFonts w:cs="Arial Narrow"/>
          <w:lang w:val="fr-CA"/>
        </w:rPr>
        <w:t xml:space="preserve">s nominations </w:t>
      </w:r>
      <w:r>
        <w:rPr>
          <w:rFonts w:cs="Arial Narrow"/>
          <w:lang w:val="fr-CA"/>
        </w:rPr>
        <w:t>selon les politiq</w:t>
      </w:r>
      <w:r w:rsidRPr="00952C9B">
        <w:rPr>
          <w:rFonts w:cs="Arial Narrow"/>
          <w:lang w:val="fr-CA"/>
        </w:rPr>
        <w:t>ues du P</w:t>
      </w:r>
      <w:r w:rsidR="00B852C1" w:rsidRPr="00952C9B">
        <w:rPr>
          <w:rFonts w:cs="Arial Narrow"/>
          <w:lang w:val="fr-CA"/>
        </w:rPr>
        <w:t>AA</w:t>
      </w:r>
      <w:r>
        <w:rPr>
          <w:rFonts w:cs="Arial Narrow"/>
          <w:lang w:val="fr-CA"/>
        </w:rPr>
        <w:t xml:space="preserve"> et les critères pour les brevets publiés par</w:t>
      </w:r>
      <w:r w:rsidR="00B852C1" w:rsidRPr="00952C9B">
        <w:rPr>
          <w:rFonts w:cs="Arial Narrow"/>
          <w:lang w:val="fr-CA"/>
        </w:rPr>
        <w:t xml:space="preserve"> </w:t>
      </w:r>
      <w:r w:rsidR="00864AFD" w:rsidRPr="00952C9B">
        <w:rPr>
          <w:rFonts w:cs="Arial Narrow"/>
          <w:lang w:val="fr-CA"/>
        </w:rPr>
        <w:t>Canoe Kayak Canada</w:t>
      </w:r>
      <w:r w:rsidR="00B852C1" w:rsidRPr="00952C9B">
        <w:rPr>
          <w:rFonts w:cs="Arial Narrow"/>
          <w:lang w:val="fr-CA"/>
        </w:rPr>
        <w:t>.</w:t>
      </w:r>
    </w:p>
    <w:p w14:paraId="7BF50EFD" w14:textId="0950BFF9" w:rsidR="00CF34D0" w:rsidRPr="00952C9B" w:rsidRDefault="00952C9B" w:rsidP="00D9184F">
      <w:pPr>
        <w:pStyle w:val="Heading1"/>
        <w:rPr>
          <w:lang w:val="fr-CA"/>
        </w:rPr>
      </w:pPr>
      <w:bookmarkStart w:id="12" w:name="_Toc501716830"/>
      <w:r w:rsidRPr="00952C9B">
        <w:rPr>
          <w:lang w:val="fr-CA"/>
        </w:rPr>
        <w:t>Admi</w:t>
      </w:r>
      <w:r w:rsidR="00AF519C">
        <w:rPr>
          <w:lang w:val="fr-CA"/>
        </w:rPr>
        <w:t>s</w:t>
      </w:r>
      <w:r w:rsidRPr="00952C9B">
        <w:rPr>
          <w:lang w:val="fr-CA"/>
        </w:rPr>
        <w:t>sibilité pour le P</w:t>
      </w:r>
      <w:r w:rsidR="00CF34D0" w:rsidRPr="00952C9B">
        <w:rPr>
          <w:lang w:val="fr-CA"/>
        </w:rPr>
        <w:t>AA</w:t>
      </w:r>
      <w:bookmarkEnd w:id="10"/>
      <w:bookmarkEnd w:id="11"/>
      <w:bookmarkEnd w:id="12"/>
    </w:p>
    <w:p w14:paraId="7BF50EFE" w14:textId="759EFA4B" w:rsidR="00CF34D0" w:rsidRPr="00952C9B" w:rsidRDefault="00952C9B" w:rsidP="00AA3A9F">
      <w:pPr>
        <w:pStyle w:val="SimpleNumbering"/>
        <w:rPr>
          <w:lang w:val="fr-CA"/>
        </w:rPr>
      </w:pPr>
      <w:r w:rsidRPr="00952C9B">
        <w:rPr>
          <w:lang w:val="fr-CA"/>
        </w:rPr>
        <w:t>Pour être pris en</w:t>
      </w:r>
      <w:r w:rsidR="00CF34D0" w:rsidRPr="00952C9B">
        <w:rPr>
          <w:lang w:val="fr-CA"/>
        </w:rPr>
        <w:t xml:space="preserve"> consi</w:t>
      </w:r>
      <w:r w:rsidRPr="00952C9B">
        <w:rPr>
          <w:lang w:val="fr-CA"/>
        </w:rPr>
        <w:t>dération pour le soutien du P</w:t>
      </w:r>
      <w:r w:rsidR="00CF34D0" w:rsidRPr="00952C9B">
        <w:rPr>
          <w:lang w:val="fr-CA"/>
        </w:rPr>
        <w:t xml:space="preserve">AA, </w:t>
      </w:r>
      <w:r w:rsidRPr="00952C9B">
        <w:rPr>
          <w:lang w:val="fr-CA"/>
        </w:rPr>
        <w:t>u</w:t>
      </w:r>
      <w:r w:rsidR="00CF34D0" w:rsidRPr="00952C9B">
        <w:rPr>
          <w:lang w:val="fr-CA"/>
        </w:rPr>
        <w:t>n athl</w:t>
      </w:r>
      <w:r w:rsidRPr="00952C9B">
        <w:rPr>
          <w:lang w:val="fr-CA"/>
        </w:rPr>
        <w:t>è</w:t>
      </w:r>
      <w:r w:rsidR="00CF34D0" w:rsidRPr="00952C9B">
        <w:rPr>
          <w:lang w:val="fr-CA"/>
        </w:rPr>
        <w:t xml:space="preserve">te </w:t>
      </w:r>
      <w:r w:rsidRPr="00952C9B">
        <w:rPr>
          <w:lang w:val="fr-CA"/>
        </w:rPr>
        <w:t>do</w:t>
      </w:r>
      <w:r>
        <w:rPr>
          <w:lang w:val="fr-CA"/>
        </w:rPr>
        <w:t>i</w:t>
      </w:r>
      <w:r w:rsidRPr="00952C9B">
        <w:rPr>
          <w:lang w:val="fr-CA"/>
        </w:rPr>
        <w:t>t resp</w:t>
      </w:r>
      <w:r>
        <w:rPr>
          <w:lang w:val="fr-CA"/>
        </w:rPr>
        <w:t>e</w:t>
      </w:r>
      <w:r w:rsidRPr="00952C9B">
        <w:rPr>
          <w:lang w:val="fr-CA"/>
        </w:rPr>
        <w:t xml:space="preserve">cter </w:t>
      </w:r>
      <w:r>
        <w:rPr>
          <w:lang w:val="fr-CA"/>
        </w:rPr>
        <w:t>les critères suivants établis par</w:t>
      </w:r>
      <w:r w:rsidR="00CF34D0" w:rsidRPr="00952C9B">
        <w:rPr>
          <w:lang w:val="fr-CA"/>
        </w:rPr>
        <w:t xml:space="preserve"> </w:t>
      </w:r>
      <w:hyperlink r:id="rId19" w:history="1">
        <w:r w:rsidR="00CF34D0" w:rsidRPr="00952C9B">
          <w:rPr>
            <w:lang w:val="fr-CA"/>
          </w:rPr>
          <w:t xml:space="preserve">Sport Canada </w:t>
        </w:r>
        <w:r>
          <w:rPr>
            <w:lang w:val="fr-CA"/>
          </w:rPr>
          <w:t>dans le</w:t>
        </w:r>
        <w:r w:rsidR="00CF34D0" w:rsidRPr="00952C9B">
          <w:rPr>
            <w:lang w:val="fr-CA"/>
          </w:rPr>
          <w:t xml:space="preserve"> </w:t>
        </w:r>
        <w:r>
          <w:rPr>
            <w:rStyle w:val="Hyperlink"/>
            <w:lang w:val="fr-CA"/>
          </w:rPr>
          <w:t>Programme d’aide aux athlètes de S</w:t>
        </w:r>
        <w:r w:rsidR="00CF34D0" w:rsidRPr="00952C9B">
          <w:rPr>
            <w:rStyle w:val="Hyperlink"/>
            <w:lang w:val="fr-CA"/>
          </w:rPr>
          <w:t>port Canada</w:t>
        </w:r>
        <w:r w:rsidR="00DB27A9" w:rsidRPr="00952C9B">
          <w:rPr>
            <w:rStyle w:val="Hyperlink"/>
            <w:lang w:val="fr-CA"/>
          </w:rPr>
          <w:t xml:space="preserve"> </w:t>
        </w:r>
        <w:r>
          <w:rPr>
            <w:rStyle w:val="Hyperlink"/>
            <w:lang w:val="fr-CA"/>
          </w:rPr>
          <w:t>–</w:t>
        </w:r>
        <w:r w:rsidR="00DB27A9" w:rsidRPr="00952C9B">
          <w:rPr>
            <w:rStyle w:val="Hyperlink"/>
            <w:lang w:val="fr-CA"/>
          </w:rPr>
          <w:t xml:space="preserve"> </w:t>
        </w:r>
        <w:r>
          <w:rPr>
            <w:rStyle w:val="Hyperlink"/>
            <w:lang w:val="fr-CA"/>
          </w:rPr>
          <w:t>Guide des p</w:t>
        </w:r>
        <w:r w:rsidR="00CF34D0" w:rsidRPr="00952C9B">
          <w:rPr>
            <w:rStyle w:val="Hyperlink"/>
            <w:lang w:val="fr-CA"/>
          </w:rPr>
          <w:t>oli</w:t>
        </w:r>
        <w:r>
          <w:rPr>
            <w:rStyle w:val="Hyperlink"/>
            <w:lang w:val="fr-CA"/>
          </w:rPr>
          <w:t>tiqu</w:t>
        </w:r>
        <w:r w:rsidR="00CF34D0" w:rsidRPr="00952C9B">
          <w:rPr>
            <w:rStyle w:val="Hyperlink"/>
            <w:lang w:val="fr-CA"/>
          </w:rPr>
          <w:t xml:space="preserve">es, </w:t>
        </w:r>
        <w:r>
          <w:rPr>
            <w:rStyle w:val="Hyperlink"/>
            <w:lang w:val="fr-CA"/>
          </w:rPr>
          <w:t>p</w:t>
        </w:r>
        <w:r w:rsidR="00CF34D0" w:rsidRPr="00952C9B">
          <w:rPr>
            <w:rStyle w:val="Hyperlink"/>
            <w:lang w:val="fr-CA"/>
          </w:rPr>
          <w:t>roc</w:t>
        </w:r>
        <w:r>
          <w:rPr>
            <w:rStyle w:val="Hyperlink"/>
            <w:lang w:val="fr-CA"/>
          </w:rPr>
          <w:t>é</w:t>
        </w:r>
        <w:r w:rsidR="00CF34D0" w:rsidRPr="00952C9B">
          <w:rPr>
            <w:rStyle w:val="Hyperlink"/>
            <w:lang w:val="fr-CA"/>
          </w:rPr>
          <w:t xml:space="preserve">dures </w:t>
        </w:r>
        <w:r>
          <w:rPr>
            <w:rStyle w:val="Hyperlink"/>
            <w:lang w:val="fr-CA"/>
          </w:rPr>
          <w:t>et directives</w:t>
        </w:r>
      </w:hyperlink>
      <w:r w:rsidR="00CF34D0" w:rsidRPr="00952C9B">
        <w:rPr>
          <w:lang w:val="fr-CA"/>
        </w:rPr>
        <w:t>.</w:t>
      </w:r>
    </w:p>
    <w:p w14:paraId="625F23C4" w14:textId="5BCDA868" w:rsidR="001E7039" w:rsidRPr="00B02284" w:rsidRDefault="00952C9B" w:rsidP="00AA3A9F">
      <w:pPr>
        <w:pStyle w:val="SimpleNumbering"/>
        <w:rPr>
          <w:lang w:val="fr-CA"/>
        </w:rPr>
      </w:pPr>
      <w:r w:rsidRPr="00952C9B">
        <w:rPr>
          <w:lang w:val="fr-CA"/>
        </w:rPr>
        <w:t>L’</w:t>
      </w:r>
      <w:r w:rsidR="001E7039" w:rsidRPr="00952C9B">
        <w:rPr>
          <w:lang w:val="fr-CA"/>
        </w:rPr>
        <w:t>athl</w:t>
      </w:r>
      <w:r w:rsidRPr="00952C9B">
        <w:rPr>
          <w:lang w:val="fr-CA"/>
        </w:rPr>
        <w:t>è</w:t>
      </w:r>
      <w:r w:rsidR="001E7039" w:rsidRPr="00952C9B">
        <w:rPr>
          <w:lang w:val="fr-CA"/>
        </w:rPr>
        <w:t xml:space="preserve">te </w:t>
      </w:r>
      <w:r w:rsidRPr="00952C9B">
        <w:rPr>
          <w:lang w:val="fr-CA"/>
        </w:rPr>
        <w:t>doit être citoyen c</w:t>
      </w:r>
      <w:r>
        <w:rPr>
          <w:lang w:val="fr-CA"/>
        </w:rPr>
        <w:t>anadie</w:t>
      </w:r>
      <w:r w:rsidR="001E7039" w:rsidRPr="00952C9B">
        <w:rPr>
          <w:lang w:val="fr-CA"/>
        </w:rPr>
        <w:t xml:space="preserve">n </w:t>
      </w:r>
      <w:r w:rsidRPr="00952C9B">
        <w:rPr>
          <w:lang w:val="fr-CA"/>
        </w:rPr>
        <w:t>ou résident</w:t>
      </w:r>
      <w:r w:rsidR="001E7039" w:rsidRPr="00952C9B">
        <w:rPr>
          <w:lang w:val="fr-CA"/>
        </w:rPr>
        <w:t xml:space="preserve"> permanent </w:t>
      </w:r>
      <w:r w:rsidRPr="00952C9B">
        <w:rPr>
          <w:lang w:val="fr-CA"/>
        </w:rPr>
        <w:t>du</w:t>
      </w:r>
      <w:r w:rsidR="001E7039" w:rsidRPr="00952C9B">
        <w:rPr>
          <w:lang w:val="fr-CA"/>
        </w:rPr>
        <w:t xml:space="preserve"> Canada a</w:t>
      </w:r>
      <w:r w:rsidRPr="00952C9B">
        <w:rPr>
          <w:lang w:val="fr-CA"/>
        </w:rPr>
        <w:t xml:space="preserve">u début du cycle </w:t>
      </w:r>
      <w:r>
        <w:rPr>
          <w:lang w:val="fr-CA"/>
        </w:rPr>
        <w:t>de brevet pour lequel l’</w:t>
      </w:r>
      <w:r w:rsidR="001E7039" w:rsidRPr="00952C9B">
        <w:rPr>
          <w:lang w:val="fr-CA"/>
        </w:rPr>
        <w:t>athl</w:t>
      </w:r>
      <w:r>
        <w:rPr>
          <w:lang w:val="fr-CA"/>
        </w:rPr>
        <w:t>è</w:t>
      </w:r>
      <w:r w:rsidR="001E7039" w:rsidRPr="00952C9B">
        <w:rPr>
          <w:lang w:val="fr-CA"/>
        </w:rPr>
        <w:t xml:space="preserve">te </w:t>
      </w:r>
      <w:r>
        <w:rPr>
          <w:lang w:val="fr-CA"/>
        </w:rPr>
        <w:t>est en nomination</w:t>
      </w:r>
      <w:r w:rsidR="001E7039" w:rsidRPr="00952C9B">
        <w:rPr>
          <w:lang w:val="fr-CA"/>
        </w:rPr>
        <w:t xml:space="preserve">. </w:t>
      </w:r>
      <w:r w:rsidRPr="00B02284">
        <w:rPr>
          <w:lang w:val="fr-CA"/>
        </w:rPr>
        <w:t>Les résidents p</w:t>
      </w:r>
      <w:r w:rsidR="001E7039" w:rsidRPr="00B02284">
        <w:rPr>
          <w:lang w:val="fr-CA"/>
        </w:rPr>
        <w:t>ermanent</w:t>
      </w:r>
      <w:r w:rsidRPr="00B02284">
        <w:rPr>
          <w:lang w:val="fr-CA"/>
        </w:rPr>
        <w:t>s doivent vivre au</w:t>
      </w:r>
      <w:r w:rsidR="001E7039" w:rsidRPr="00B02284">
        <w:rPr>
          <w:lang w:val="fr-CA"/>
        </w:rPr>
        <w:t xml:space="preserve"> Canada </w:t>
      </w:r>
      <w:r w:rsidRPr="00B02284">
        <w:rPr>
          <w:lang w:val="fr-CA"/>
        </w:rPr>
        <w:t xml:space="preserve">pendant toute l’année </w:t>
      </w:r>
      <w:r w:rsidR="00B02284" w:rsidRPr="00B02284">
        <w:rPr>
          <w:lang w:val="fr-CA"/>
        </w:rPr>
        <w:t>précédant</w:t>
      </w:r>
      <w:r w:rsidRPr="00B02284">
        <w:rPr>
          <w:lang w:val="fr-CA"/>
        </w:rPr>
        <w:t xml:space="preserve"> le cycle de brevet </w:t>
      </w:r>
      <w:r>
        <w:rPr>
          <w:lang w:val="fr-CA"/>
        </w:rPr>
        <w:t>pour lequel l’</w:t>
      </w:r>
      <w:r w:rsidRPr="00952C9B">
        <w:rPr>
          <w:lang w:val="fr-CA"/>
        </w:rPr>
        <w:t>athl</w:t>
      </w:r>
      <w:r>
        <w:rPr>
          <w:lang w:val="fr-CA"/>
        </w:rPr>
        <w:t>è</w:t>
      </w:r>
      <w:r w:rsidRPr="00952C9B">
        <w:rPr>
          <w:lang w:val="fr-CA"/>
        </w:rPr>
        <w:t xml:space="preserve">te </w:t>
      </w:r>
      <w:r>
        <w:rPr>
          <w:lang w:val="fr-CA"/>
        </w:rPr>
        <w:t xml:space="preserve">est </w:t>
      </w:r>
      <w:r w:rsidR="00B02284">
        <w:rPr>
          <w:lang w:val="fr-CA"/>
        </w:rPr>
        <w:t>pris en</w:t>
      </w:r>
      <w:r w:rsidR="001E7039" w:rsidRPr="00B02284">
        <w:rPr>
          <w:lang w:val="fr-CA"/>
        </w:rPr>
        <w:t xml:space="preserve"> consid</w:t>
      </w:r>
      <w:r w:rsidR="00B02284">
        <w:rPr>
          <w:lang w:val="fr-CA"/>
        </w:rPr>
        <w:t>é</w:t>
      </w:r>
      <w:r w:rsidR="001E7039" w:rsidRPr="00B02284">
        <w:rPr>
          <w:lang w:val="fr-CA"/>
        </w:rPr>
        <w:t>r</w:t>
      </w:r>
      <w:r w:rsidR="00B02284">
        <w:rPr>
          <w:lang w:val="fr-CA"/>
        </w:rPr>
        <w:t>ation pour l</w:t>
      </w:r>
      <w:r w:rsidR="001E7039" w:rsidRPr="00B02284">
        <w:rPr>
          <w:lang w:val="fr-CA"/>
        </w:rPr>
        <w:t>e</w:t>
      </w:r>
      <w:r w:rsidR="00B02284">
        <w:rPr>
          <w:lang w:val="fr-CA"/>
        </w:rPr>
        <w:t xml:space="preserve"> soutien du P</w:t>
      </w:r>
      <w:r w:rsidR="001E7039" w:rsidRPr="00B02284">
        <w:rPr>
          <w:lang w:val="fr-CA"/>
        </w:rPr>
        <w:t>AA;</w:t>
      </w:r>
    </w:p>
    <w:p w14:paraId="29C248A7" w14:textId="2CD8EABF" w:rsidR="001E7039" w:rsidRPr="00B02284" w:rsidRDefault="00B02284" w:rsidP="00AA3A9F">
      <w:pPr>
        <w:pStyle w:val="SimpleNumbering"/>
        <w:rPr>
          <w:lang w:val="fr-CA"/>
        </w:rPr>
      </w:pPr>
      <w:r w:rsidRPr="00B02284">
        <w:rPr>
          <w:lang w:val="fr-CA"/>
        </w:rPr>
        <w:t>L’</w:t>
      </w:r>
      <w:r w:rsidR="00CF34D0" w:rsidRPr="00B02284">
        <w:rPr>
          <w:lang w:val="fr-CA"/>
        </w:rPr>
        <w:t>athl</w:t>
      </w:r>
      <w:r w:rsidRPr="00B02284">
        <w:rPr>
          <w:lang w:val="fr-CA"/>
        </w:rPr>
        <w:t>è</w:t>
      </w:r>
      <w:r w:rsidR="00CF34D0" w:rsidRPr="00B02284">
        <w:rPr>
          <w:lang w:val="fr-CA"/>
        </w:rPr>
        <w:t xml:space="preserve">te, </w:t>
      </w:r>
      <w:r w:rsidRPr="00B02284">
        <w:rPr>
          <w:lang w:val="fr-CA"/>
        </w:rPr>
        <w:t>selon les exigences d’admissibilité de la Fédération</w:t>
      </w:r>
      <w:r w:rsidR="00CF34D0" w:rsidRPr="00B02284">
        <w:rPr>
          <w:lang w:val="fr-CA"/>
        </w:rPr>
        <w:t xml:space="preserve"> </w:t>
      </w:r>
      <w:r w:rsidRPr="00B02284">
        <w:rPr>
          <w:lang w:val="fr-CA"/>
        </w:rPr>
        <w:t>international</w:t>
      </w:r>
      <w:r>
        <w:rPr>
          <w:lang w:val="fr-CA"/>
        </w:rPr>
        <w:t>e</w:t>
      </w:r>
      <w:r w:rsidRPr="00B02284">
        <w:rPr>
          <w:lang w:val="fr-CA"/>
        </w:rPr>
        <w:t xml:space="preserve"> de c</w:t>
      </w:r>
      <w:r w:rsidR="00CF34D0" w:rsidRPr="00B02284">
        <w:rPr>
          <w:lang w:val="fr-CA"/>
        </w:rPr>
        <w:t>ano</w:t>
      </w:r>
      <w:r w:rsidRPr="00B02284">
        <w:rPr>
          <w:lang w:val="fr-CA"/>
        </w:rPr>
        <w:t>tag</w:t>
      </w:r>
      <w:r w:rsidR="00CF34D0" w:rsidRPr="00B02284">
        <w:rPr>
          <w:lang w:val="fr-CA"/>
        </w:rPr>
        <w:t xml:space="preserve">e, </w:t>
      </w:r>
      <w:r w:rsidRPr="00B02284">
        <w:rPr>
          <w:lang w:val="fr-CA"/>
        </w:rPr>
        <w:t>en ce qui con</w:t>
      </w:r>
      <w:r>
        <w:rPr>
          <w:lang w:val="fr-CA"/>
        </w:rPr>
        <w:t>c</w:t>
      </w:r>
      <w:r w:rsidRPr="00B02284">
        <w:rPr>
          <w:lang w:val="fr-CA"/>
        </w:rPr>
        <w:t xml:space="preserve">erne la </w:t>
      </w:r>
      <w:r>
        <w:rPr>
          <w:lang w:val="fr-CA"/>
        </w:rPr>
        <w:t>c</w:t>
      </w:r>
      <w:r w:rsidRPr="00B02284">
        <w:rPr>
          <w:lang w:val="fr-CA"/>
        </w:rPr>
        <w:t>itoyenneté</w:t>
      </w:r>
      <w:r>
        <w:rPr>
          <w:lang w:val="fr-CA"/>
        </w:rPr>
        <w:t xml:space="preserve"> o</w:t>
      </w:r>
      <w:r w:rsidRPr="00B02284">
        <w:rPr>
          <w:lang w:val="fr-CA"/>
        </w:rPr>
        <w:t>u le s</w:t>
      </w:r>
      <w:r>
        <w:rPr>
          <w:lang w:val="fr-CA"/>
        </w:rPr>
        <w:t>tat</w:t>
      </w:r>
      <w:r w:rsidRPr="00B02284">
        <w:rPr>
          <w:lang w:val="fr-CA"/>
        </w:rPr>
        <w:t>ut</w:t>
      </w:r>
      <w:r>
        <w:rPr>
          <w:lang w:val="fr-CA"/>
        </w:rPr>
        <w:t xml:space="preserve"> </w:t>
      </w:r>
      <w:r w:rsidRPr="00B02284">
        <w:rPr>
          <w:lang w:val="fr-CA"/>
        </w:rPr>
        <w:t>de résidence</w:t>
      </w:r>
      <w:r w:rsidR="00CF34D0" w:rsidRPr="00B02284">
        <w:rPr>
          <w:lang w:val="fr-CA"/>
        </w:rPr>
        <w:t xml:space="preserve">, </w:t>
      </w:r>
      <w:r>
        <w:rPr>
          <w:lang w:val="fr-CA"/>
        </w:rPr>
        <w:t>doit présentement être admissible à</w:t>
      </w:r>
      <w:r w:rsidR="00CF34D0" w:rsidRPr="00B02284">
        <w:rPr>
          <w:lang w:val="fr-CA"/>
        </w:rPr>
        <w:t xml:space="preserve"> repr</w:t>
      </w:r>
      <w:r>
        <w:rPr>
          <w:lang w:val="fr-CA"/>
        </w:rPr>
        <w:t>é</w:t>
      </w:r>
      <w:r w:rsidR="00CF34D0" w:rsidRPr="00B02284">
        <w:rPr>
          <w:lang w:val="fr-CA"/>
        </w:rPr>
        <w:t>sent</w:t>
      </w:r>
      <w:r>
        <w:rPr>
          <w:lang w:val="fr-CA"/>
        </w:rPr>
        <w:t>er le</w:t>
      </w:r>
      <w:r w:rsidR="00CF34D0" w:rsidRPr="00B02284">
        <w:rPr>
          <w:lang w:val="fr-CA"/>
        </w:rPr>
        <w:t xml:space="preserve"> Canada </w:t>
      </w:r>
      <w:r>
        <w:rPr>
          <w:lang w:val="fr-CA"/>
        </w:rPr>
        <w:t>dans les compétitions</w:t>
      </w:r>
      <w:r w:rsidR="00CF34D0" w:rsidRPr="00B02284">
        <w:rPr>
          <w:lang w:val="fr-CA"/>
        </w:rPr>
        <w:t xml:space="preserve"> international</w:t>
      </w:r>
      <w:r>
        <w:rPr>
          <w:lang w:val="fr-CA"/>
        </w:rPr>
        <w:t>es majeures, dont les championnats du monde</w:t>
      </w:r>
      <w:r w:rsidR="001E7039" w:rsidRPr="00B02284">
        <w:rPr>
          <w:lang w:val="fr-CA"/>
        </w:rPr>
        <w:t>;</w:t>
      </w:r>
    </w:p>
    <w:p w14:paraId="7BF50F01" w14:textId="1BDC0EFE" w:rsidR="00CF34D0" w:rsidRPr="00B02284" w:rsidRDefault="00B02284" w:rsidP="00AA3A9F">
      <w:pPr>
        <w:pStyle w:val="SimpleNumbering"/>
        <w:rPr>
          <w:lang w:val="fr-CA"/>
        </w:rPr>
      </w:pPr>
      <w:r w:rsidRPr="00B02284">
        <w:rPr>
          <w:lang w:val="fr-CA"/>
        </w:rPr>
        <w:t>Les a</w:t>
      </w:r>
      <w:r w:rsidR="00CF34D0" w:rsidRPr="00B02284">
        <w:rPr>
          <w:lang w:val="fr-CA"/>
        </w:rPr>
        <w:t>thl</w:t>
      </w:r>
      <w:r w:rsidRPr="00B02284">
        <w:rPr>
          <w:lang w:val="fr-CA"/>
        </w:rPr>
        <w:t>è</w:t>
      </w:r>
      <w:r w:rsidR="00CF34D0" w:rsidRPr="00B02284">
        <w:rPr>
          <w:lang w:val="fr-CA"/>
        </w:rPr>
        <w:t xml:space="preserve">tes </w:t>
      </w:r>
      <w:r w:rsidRPr="00B02284">
        <w:rPr>
          <w:lang w:val="fr-CA"/>
        </w:rPr>
        <w:t>doivent respecter les critères de brevet dans une épreuve</w:t>
      </w:r>
      <w:r w:rsidR="0076617C" w:rsidRPr="00B02284">
        <w:rPr>
          <w:lang w:val="fr-CA"/>
        </w:rPr>
        <w:t xml:space="preserve"> </w:t>
      </w:r>
      <w:r>
        <w:rPr>
          <w:lang w:val="fr-CA"/>
        </w:rPr>
        <w:t>o</w:t>
      </w:r>
      <w:r w:rsidR="0076617C" w:rsidRPr="00B02284">
        <w:rPr>
          <w:lang w:val="fr-CA"/>
        </w:rPr>
        <w:t>lympi</w:t>
      </w:r>
      <w:r>
        <w:rPr>
          <w:lang w:val="fr-CA"/>
        </w:rPr>
        <w:t>que en tant que</w:t>
      </w:r>
      <w:r w:rsidR="00CF34D0" w:rsidRPr="00B02284">
        <w:rPr>
          <w:lang w:val="fr-CA"/>
        </w:rPr>
        <w:t xml:space="preserve"> repr</w:t>
      </w:r>
      <w:r>
        <w:rPr>
          <w:lang w:val="fr-CA"/>
        </w:rPr>
        <w:t>é</w:t>
      </w:r>
      <w:r w:rsidR="00CF34D0" w:rsidRPr="00B02284">
        <w:rPr>
          <w:lang w:val="fr-CA"/>
        </w:rPr>
        <w:t>senta</w:t>
      </w:r>
      <w:r>
        <w:rPr>
          <w:lang w:val="fr-CA"/>
        </w:rPr>
        <w:t>n</w:t>
      </w:r>
      <w:r w:rsidR="009210A2">
        <w:rPr>
          <w:lang w:val="fr-CA"/>
        </w:rPr>
        <w:t>t</w:t>
      </w:r>
      <w:r>
        <w:rPr>
          <w:lang w:val="fr-CA"/>
        </w:rPr>
        <w:t>s du</w:t>
      </w:r>
      <w:r w:rsidR="00CF34D0" w:rsidRPr="00B02284">
        <w:rPr>
          <w:lang w:val="fr-CA"/>
        </w:rPr>
        <w:t xml:space="preserve"> Canada </w:t>
      </w:r>
      <w:r w:rsidR="009210A2">
        <w:rPr>
          <w:lang w:val="fr-CA"/>
        </w:rPr>
        <w:t xml:space="preserve">dans des compétitions </w:t>
      </w:r>
      <w:r w:rsidR="00CF34D0" w:rsidRPr="00B02284">
        <w:rPr>
          <w:lang w:val="fr-CA"/>
        </w:rPr>
        <w:t>international</w:t>
      </w:r>
      <w:r w:rsidR="009210A2">
        <w:rPr>
          <w:lang w:val="fr-CA"/>
        </w:rPr>
        <w:t>es</w:t>
      </w:r>
      <w:r w:rsidR="00CF34D0" w:rsidRPr="00B02284">
        <w:rPr>
          <w:lang w:val="fr-CA"/>
        </w:rPr>
        <w:t xml:space="preserve"> o</w:t>
      </w:r>
      <w:r w:rsidR="009210A2">
        <w:rPr>
          <w:lang w:val="fr-CA"/>
        </w:rPr>
        <w:t xml:space="preserve">u </w:t>
      </w:r>
      <w:r w:rsidR="009210A2">
        <w:rPr>
          <w:lang w:val="fr-CA"/>
        </w:rPr>
        <w:lastRenderedPageBreak/>
        <w:t>nationales</w:t>
      </w:r>
      <w:r w:rsidR="00CF34D0" w:rsidRPr="00B02284">
        <w:rPr>
          <w:lang w:val="fr-CA"/>
        </w:rPr>
        <w:t xml:space="preserve"> sanction</w:t>
      </w:r>
      <w:r w:rsidR="009210A2">
        <w:rPr>
          <w:lang w:val="fr-CA"/>
        </w:rPr>
        <w:t>né</w:t>
      </w:r>
      <w:r w:rsidR="00CF34D0" w:rsidRPr="00B02284">
        <w:rPr>
          <w:lang w:val="fr-CA"/>
        </w:rPr>
        <w:t>e</w:t>
      </w:r>
      <w:r w:rsidR="009210A2">
        <w:rPr>
          <w:lang w:val="fr-CA"/>
        </w:rPr>
        <w:t>s par</w:t>
      </w:r>
      <w:r w:rsidR="00CF34D0" w:rsidRPr="00B02284">
        <w:rPr>
          <w:lang w:val="fr-CA"/>
        </w:rPr>
        <w:t xml:space="preserve"> </w:t>
      </w:r>
      <w:r w:rsidR="00454033" w:rsidRPr="00B02284">
        <w:rPr>
          <w:lang w:val="fr-CA"/>
        </w:rPr>
        <w:t>Canoe Kayak</w:t>
      </w:r>
      <w:r w:rsidR="00CF34D0" w:rsidRPr="00B02284">
        <w:rPr>
          <w:lang w:val="fr-CA"/>
        </w:rPr>
        <w:t xml:space="preserve"> Canada </w:t>
      </w:r>
      <w:r w:rsidR="009210A2">
        <w:rPr>
          <w:lang w:val="fr-CA"/>
        </w:rPr>
        <w:t>dans ces buts</w:t>
      </w:r>
      <w:r w:rsidR="001E7039" w:rsidRPr="00B02284">
        <w:rPr>
          <w:lang w:val="fr-CA"/>
        </w:rPr>
        <w:t>;</w:t>
      </w:r>
    </w:p>
    <w:p w14:paraId="7BF50F02" w14:textId="23942FC2" w:rsidR="00CF34D0" w:rsidRPr="009210A2" w:rsidRDefault="009210A2" w:rsidP="00AA3A9F">
      <w:pPr>
        <w:pStyle w:val="SimpleNumbering"/>
        <w:rPr>
          <w:lang w:val="fr-CA"/>
        </w:rPr>
      </w:pPr>
      <w:r w:rsidRPr="009210A2">
        <w:rPr>
          <w:lang w:val="fr-CA"/>
        </w:rPr>
        <w:t>Les a</w:t>
      </w:r>
      <w:r w:rsidR="00CF34D0" w:rsidRPr="009210A2">
        <w:rPr>
          <w:lang w:val="fr-CA"/>
        </w:rPr>
        <w:t>thl</w:t>
      </w:r>
      <w:r w:rsidRPr="009210A2">
        <w:rPr>
          <w:lang w:val="fr-CA"/>
        </w:rPr>
        <w:t>è</w:t>
      </w:r>
      <w:r w:rsidR="00CF34D0" w:rsidRPr="009210A2">
        <w:rPr>
          <w:lang w:val="fr-CA"/>
        </w:rPr>
        <w:t xml:space="preserve">tes </w:t>
      </w:r>
      <w:r w:rsidRPr="009210A2">
        <w:rPr>
          <w:lang w:val="fr-CA"/>
        </w:rPr>
        <w:t>doivent être admissibles à recevoir du financement du</w:t>
      </w:r>
      <w:r w:rsidR="00CF34D0" w:rsidRPr="009210A2">
        <w:rPr>
          <w:lang w:val="fr-CA"/>
        </w:rPr>
        <w:t xml:space="preserve"> go</w:t>
      </w:r>
      <w:r>
        <w:rPr>
          <w:lang w:val="fr-CA"/>
        </w:rPr>
        <w:t>u</w:t>
      </w:r>
      <w:r w:rsidR="00CF34D0" w:rsidRPr="009210A2">
        <w:rPr>
          <w:lang w:val="fr-CA"/>
        </w:rPr>
        <w:t>vern</w:t>
      </w:r>
      <w:r>
        <w:rPr>
          <w:lang w:val="fr-CA"/>
        </w:rPr>
        <w:t>e</w:t>
      </w:r>
      <w:r w:rsidR="00CF34D0" w:rsidRPr="009210A2">
        <w:rPr>
          <w:lang w:val="fr-CA"/>
        </w:rPr>
        <w:t>ment</w:t>
      </w:r>
      <w:r>
        <w:rPr>
          <w:lang w:val="fr-CA"/>
        </w:rPr>
        <w:t xml:space="preserve"> selon le programme antidopage canadien</w:t>
      </w:r>
      <w:r w:rsidR="001E7039" w:rsidRPr="009210A2">
        <w:rPr>
          <w:lang w:val="fr-CA"/>
        </w:rPr>
        <w:t>;</w:t>
      </w:r>
    </w:p>
    <w:p w14:paraId="7BF50F03" w14:textId="449E8CE2" w:rsidR="00CF34D0" w:rsidRPr="009210A2" w:rsidRDefault="009210A2" w:rsidP="00AA3A9F">
      <w:pPr>
        <w:pStyle w:val="SimpleNumbering"/>
        <w:rPr>
          <w:lang w:val="fr-CA"/>
        </w:rPr>
      </w:pPr>
      <w:r w:rsidRPr="009210A2">
        <w:rPr>
          <w:lang w:val="fr-CA"/>
        </w:rPr>
        <w:t>Après une période de trois ans comme résident</w:t>
      </w:r>
      <w:r w:rsidR="00CF34D0" w:rsidRPr="009210A2">
        <w:rPr>
          <w:lang w:val="fr-CA"/>
        </w:rPr>
        <w:t xml:space="preserve"> permanent, </w:t>
      </w:r>
      <w:r w:rsidRPr="009210A2">
        <w:rPr>
          <w:lang w:val="fr-CA"/>
        </w:rPr>
        <w:t xml:space="preserve">l’admissibilité </w:t>
      </w:r>
      <w:r w:rsidR="00CF34D0" w:rsidRPr="009210A2">
        <w:rPr>
          <w:lang w:val="fr-CA"/>
        </w:rPr>
        <w:t>con</w:t>
      </w:r>
      <w:r>
        <w:rPr>
          <w:lang w:val="fr-CA"/>
        </w:rPr>
        <w:t>stante pour recevoir du soutien du P</w:t>
      </w:r>
      <w:r w:rsidR="00CF34D0" w:rsidRPr="009210A2">
        <w:rPr>
          <w:lang w:val="fr-CA"/>
        </w:rPr>
        <w:t>AA</w:t>
      </w:r>
      <w:r>
        <w:rPr>
          <w:lang w:val="fr-CA"/>
        </w:rPr>
        <w:t xml:space="preserve"> dépend de ce que l’</w:t>
      </w:r>
      <w:r w:rsidR="00CF34D0" w:rsidRPr="009210A2">
        <w:rPr>
          <w:lang w:val="fr-CA"/>
        </w:rPr>
        <w:t>athl</w:t>
      </w:r>
      <w:r>
        <w:rPr>
          <w:lang w:val="fr-CA"/>
        </w:rPr>
        <w:t>è</w:t>
      </w:r>
      <w:r w:rsidR="00CF34D0" w:rsidRPr="009210A2">
        <w:rPr>
          <w:lang w:val="fr-CA"/>
        </w:rPr>
        <w:t xml:space="preserve">te </w:t>
      </w:r>
      <w:r>
        <w:rPr>
          <w:lang w:val="fr-CA"/>
        </w:rPr>
        <w:t>devienne admissible à</w:t>
      </w:r>
      <w:r w:rsidR="00CF34D0" w:rsidRPr="009210A2">
        <w:rPr>
          <w:lang w:val="fr-CA"/>
        </w:rPr>
        <w:t xml:space="preserve"> repr</w:t>
      </w:r>
      <w:r>
        <w:rPr>
          <w:lang w:val="fr-CA"/>
        </w:rPr>
        <w:t>é</w:t>
      </w:r>
      <w:r w:rsidR="00CF34D0" w:rsidRPr="009210A2">
        <w:rPr>
          <w:lang w:val="fr-CA"/>
        </w:rPr>
        <w:t>sent</w:t>
      </w:r>
      <w:r>
        <w:rPr>
          <w:lang w:val="fr-CA"/>
        </w:rPr>
        <w:t>er le</w:t>
      </w:r>
      <w:r w:rsidR="00CF34D0" w:rsidRPr="009210A2">
        <w:rPr>
          <w:lang w:val="fr-CA"/>
        </w:rPr>
        <w:t xml:space="preserve"> Canada a</w:t>
      </w:r>
      <w:r>
        <w:rPr>
          <w:lang w:val="fr-CA"/>
        </w:rPr>
        <w:t>ux Jeux o</w:t>
      </w:r>
      <w:r w:rsidR="00CF34D0" w:rsidRPr="009210A2">
        <w:rPr>
          <w:lang w:val="fr-CA"/>
        </w:rPr>
        <w:t>lympi</w:t>
      </w:r>
      <w:r>
        <w:rPr>
          <w:lang w:val="fr-CA"/>
        </w:rPr>
        <w:t>ques ou p</w:t>
      </w:r>
      <w:r w:rsidR="00CF34D0" w:rsidRPr="009210A2">
        <w:rPr>
          <w:lang w:val="fr-CA"/>
        </w:rPr>
        <w:t>aralympi</w:t>
      </w:r>
      <w:r>
        <w:rPr>
          <w:lang w:val="fr-CA"/>
        </w:rPr>
        <w:t>qu</w:t>
      </w:r>
      <w:r w:rsidR="00CF34D0" w:rsidRPr="009210A2">
        <w:rPr>
          <w:lang w:val="fr-CA"/>
        </w:rPr>
        <w:t>es</w:t>
      </w:r>
      <w:r w:rsidR="001E7039" w:rsidRPr="009210A2">
        <w:rPr>
          <w:lang w:val="fr-CA"/>
        </w:rPr>
        <w:t>;</w:t>
      </w:r>
    </w:p>
    <w:p w14:paraId="7BF50F04" w14:textId="3B885697" w:rsidR="00CF34D0" w:rsidRPr="009210A2" w:rsidRDefault="009210A2" w:rsidP="00AA3A9F">
      <w:pPr>
        <w:pStyle w:val="SimpleNumbering"/>
        <w:rPr>
          <w:lang w:val="fr-CA"/>
        </w:rPr>
      </w:pPr>
      <w:r w:rsidRPr="009210A2">
        <w:rPr>
          <w:lang w:val="fr-CA"/>
        </w:rPr>
        <w:t>Les a</w:t>
      </w:r>
      <w:r w:rsidR="00CF34D0" w:rsidRPr="009210A2">
        <w:rPr>
          <w:lang w:val="fr-CA"/>
        </w:rPr>
        <w:t>thl</w:t>
      </w:r>
      <w:r w:rsidRPr="009210A2">
        <w:rPr>
          <w:lang w:val="fr-CA"/>
        </w:rPr>
        <w:t>è</w:t>
      </w:r>
      <w:r w:rsidR="00CF34D0" w:rsidRPr="009210A2">
        <w:rPr>
          <w:lang w:val="fr-CA"/>
        </w:rPr>
        <w:t xml:space="preserve">tes </w:t>
      </w:r>
      <w:r w:rsidRPr="009210A2">
        <w:rPr>
          <w:lang w:val="fr-CA"/>
        </w:rPr>
        <w:t>doivent respecter le programme</w:t>
      </w:r>
      <w:r w:rsidR="00CF34D0" w:rsidRPr="009210A2">
        <w:rPr>
          <w:lang w:val="fr-CA"/>
        </w:rPr>
        <w:t xml:space="preserve"> comp</w:t>
      </w:r>
      <w:r w:rsidRPr="009210A2">
        <w:rPr>
          <w:lang w:val="fr-CA"/>
        </w:rPr>
        <w:t>é</w:t>
      </w:r>
      <w:r w:rsidR="00CF34D0" w:rsidRPr="009210A2">
        <w:rPr>
          <w:lang w:val="fr-CA"/>
        </w:rPr>
        <w:t>titi</w:t>
      </w:r>
      <w:r w:rsidRPr="009210A2">
        <w:rPr>
          <w:lang w:val="fr-CA"/>
        </w:rPr>
        <w:t>f et d’entraînement et les exigences</w:t>
      </w:r>
      <w:r w:rsidR="00CF34D0" w:rsidRPr="009210A2">
        <w:rPr>
          <w:lang w:val="fr-CA"/>
        </w:rPr>
        <w:t xml:space="preserve"> administrative</w:t>
      </w:r>
      <w:r>
        <w:rPr>
          <w:lang w:val="fr-CA"/>
        </w:rPr>
        <w:t>s indiquées par le DT au cours du</w:t>
      </w:r>
      <w:r w:rsidR="00CF34D0" w:rsidRPr="009210A2">
        <w:rPr>
          <w:lang w:val="fr-CA"/>
        </w:rPr>
        <w:t xml:space="preserve"> cycle </w:t>
      </w:r>
      <w:r>
        <w:rPr>
          <w:lang w:val="fr-CA"/>
        </w:rPr>
        <w:t>pour lequel ils sont brevetés</w:t>
      </w:r>
      <w:r w:rsidR="00CF34D0" w:rsidRPr="009210A2">
        <w:rPr>
          <w:lang w:val="fr-CA"/>
        </w:rPr>
        <w:t xml:space="preserve"> (</w:t>
      </w:r>
      <w:hyperlink r:id="rId20" w:history="1">
        <w:r w:rsidR="00CF34D0" w:rsidRPr="009210A2">
          <w:rPr>
            <w:lang w:val="fr-CA"/>
          </w:rPr>
          <w:t xml:space="preserve">section 3.2 </w:t>
        </w:r>
        <w:r>
          <w:rPr>
            <w:lang w:val="fr-CA"/>
          </w:rPr>
          <w:t>du P</w:t>
        </w:r>
        <w:r w:rsidR="00CF34D0" w:rsidRPr="009210A2">
          <w:rPr>
            <w:lang w:val="fr-CA"/>
          </w:rPr>
          <w:t>AA</w:t>
        </w:r>
      </w:hyperlink>
      <w:r w:rsidR="00CF34D0" w:rsidRPr="009210A2">
        <w:rPr>
          <w:lang w:val="fr-CA"/>
        </w:rPr>
        <w:t xml:space="preserve">). </w:t>
      </w:r>
      <w:r w:rsidRPr="009210A2">
        <w:rPr>
          <w:lang w:val="fr-CA"/>
        </w:rPr>
        <w:t>Les a</w:t>
      </w:r>
      <w:r w:rsidR="00CF34D0" w:rsidRPr="009210A2">
        <w:rPr>
          <w:lang w:val="fr-CA"/>
        </w:rPr>
        <w:t>thl</w:t>
      </w:r>
      <w:r w:rsidRPr="009210A2">
        <w:rPr>
          <w:lang w:val="fr-CA"/>
        </w:rPr>
        <w:t>è</w:t>
      </w:r>
      <w:r w:rsidR="00CF34D0" w:rsidRPr="009210A2">
        <w:rPr>
          <w:lang w:val="fr-CA"/>
        </w:rPr>
        <w:t xml:space="preserve">tes </w:t>
      </w:r>
      <w:r w:rsidRPr="009210A2">
        <w:rPr>
          <w:lang w:val="fr-CA"/>
        </w:rPr>
        <w:t>peuvent perdre leur statut de brevet ou avoir leur st</w:t>
      </w:r>
      <w:r>
        <w:rPr>
          <w:lang w:val="fr-CA"/>
        </w:rPr>
        <w:t>a</w:t>
      </w:r>
      <w:r w:rsidRPr="009210A2">
        <w:rPr>
          <w:lang w:val="fr-CA"/>
        </w:rPr>
        <w:t>tut</w:t>
      </w:r>
      <w:r>
        <w:rPr>
          <w:lang w:val="fr-CA"/>
        </w:rPr>
        <w:t xml:space="preserve"> </w:t>
      </w:r>
      <w:r w:rsidRPr="009210A2">
        <w:rPr>
          <w:lang w:val="fr-CA"/>
        </w:rPr>
        <w:t>d</w:t>
      </w:r>
      <w:r>
        <w:rPr>
          <w:lang w:val="fr-CA"/>
        </w:rPr>
        <w:t>e</w:t>
      </w:r>
      <w:r w:rsidRPr="009210A2">
        <w:rPr>
          <w:lang w:val="fr-CA"/>
        </w:rPr>
        <w:t xml:space="preserve"> brevet retir</w:t>
      </w:r>
      <w:r>
        <w:rPr>
          <w:lang w:val="fr-CA"/>
        </w:rPr>
        <w:t>é dans certaines</w:t>
      </w:r>
      <w:r w:rsidR="00CF34D0" w:rsidRPr="009210A2">
        <w:rPr>
          <w:lang w:val="fr-CA"/>
        </w:rPr>
        <w:t xml:space="preserve"> conditions (</w:t>
      </w:r>
      <w:hyperlink r:id="rId21" w:history="1">
        <w:r w:rsidR="00864AFD" w:rsidRPr="009210A2">
          <w:rPr>
            <w:lang w:val="fr-CA"/>
          </w:rPr>
          <w:t>section 11</w:t>
        </w:r>
        <w:r w:rsidR="00CF34D0" w:rsidRPr="009210A2">
          <w:rPr>
            <w:lang w:val="fr-CA"/>
          </w:rPr>
          <w:t xml:space="preserve"> </w:t>
        </w:r>
        <w:r>
          <w:rPr>
            <w:lang w:val="fr-CA"/>
          </w:rPr>
          <w:t>du P</w:t>
        </w:r>
        <w:r w:rsidR="00CF34D0" w:rsidRPr="009210A2">
          <w:rPr>
            <w:lang w:val="fr-CA"/>
          </w:rPr>
          <w:t>AA</w:t>
        </w:r>
      </w:hyperlink>
      <w:r w:rsidR="00CF34D0" w:rsidRPr="009210A2">
        <w:rPr>
          <w:lang w:val="fr-CA"/>
        </w:rPr>
        <w:t>)</w:t>
      </w:r>
      <w:r w:rsidR="003662D8" w:rsidRPr="009210A2">
        <w:rPr>
          <w:lang w:val="fr-CA"/>
        </w:rPr>
        <w:t>.</w:t>
      </w:r>
    </w:p>
    <w:p w14:paraId="7BF50F05" w14:textId="385B4818" w:rsidR="00CF34D0" w:rsidRPr="00AD5D26" w:rsidRDefault="00CF34D0" w:rsidP="00D9184F">
      <w:pPr>
        <w:pStyle w:val="Heading1"/>
      </w:pPr>
      <w:bookmarkStart w:id="13" w:name="_AAP_Structure"/>
      <w:bookmarkStart w:id="14" w:name="_Toc337200195"/>
      <w:bookmarkStart w:id="15" w:name="_Toc442178743"/>
      <w:bookmarkStart w:id="16" w:name="_Toc501716831"/>
      <w:bookmarkEnd w:id="13"/>
      <w:r w:rsidRPr="00AD5D26">
        <w:t>Structure</w:t>
      </w:r>
      <w:bookmarkEnd w:id="14"/>
      <w:bookmarkEnd w:id="15"/>
      <w:bookmarkEnd w:id="16"/>
      <w:r w:rsidR="009210A2">
        <w:t xml:space="preserve"> du PAA</w:t>
      </w:r>
    </w:p>
    <w:p w14:paraId="7BF50F07" w14:textId="6C04AE87" w:rsidR="003F0E30" w:rsidRPr="00051A9E" w:rsidRDefault="00051A9E" w:rsidP="00FB6272">
      <w:pPr>
        <w:pStyle w:val="SimpleNumbering"/>
        <w:numPr>
          <w:ilvl w:val="0"/>
          <w:numId w:val="30"/>
        </w:numPr>
        <w:ind w:left="360"/>
        <w:rPr>
          <w:lang w:val="fr-CA"/>
        </w:rPr>
      </w:pPr>
      <w:r w:rsidRPr="00051A9E">
        <w:rPr>
          <w:lang w:val="fr-CA"/>
        </w:rPr>
        <w:t>E</w:t>
      </w:r>
      <w:r w:rsidR="00CF34D0" w:rsidRPr="00051A9E">
        <w:rPr>
          <w:lang w:val="fr-CA"/>
        </w:rPr>
        <w:t xml:space="preserve">n </w:t>
      </w:r>
      <w:r w:rsidRPr="00051A9E">
        <w:rPr>
          <w:lang w:val="fr-CA"/>
        </w:rPr>
        <w:t>o</w:t>
      </w:r>
      <w:r w:rsidR="00CF34D0" w:rsidRPr="00051A9E">
        <w:rPr>
          <w:lang w:val="fr-CA"/>
        </w:rPr>
        <w:t>ctobr</w:t>
      </w:r>
      <w:r w:rsidRPr="00051A9E">
        <w:rPr>
          <w:lang w:val="fr-CA"/>
        </w:rPr>
        <w:t>e de chaque année</w:t>
      </w:r>
      <w:r w:rsidR="00CF34D0" w:rsidRPr="00051A9E">
        <w:rPr>
          <w:lang w:val="fr-CA"/>
        </w:rPr>
        <w:t xml:space="preserve">, </w:t>
      </w:r>
      <w:r w:rsidRPr="00051A9E">
        <w:rPr>
          <w:lang w:val="fr-CA"/>
        </w:rPr>
        <w:t>le comité de haute performance (CHP) de</w:t>
      </w:r>
      <w:r w:rsidR="00CF34D0" w:rsidRPr="00051A9E">
        <w:rPr>
          <w:lang w:val="fr-CA"/>
        </w:rPr>
        <w:t xml:space="preserve"> </w:t>
      </w:r>
      <w:r w:rsidR="0011575B" w:rsidRPr="00051A9E">
        <w:rPr>
          <w:lang w:val="fr-CA"/>
        </w:rPr>
        <w:t xml:space="preserve">Canoe Kayak Canada </w:t>
      </w:r>
      <w:r w:rsidR="009B6BF3" w:rsidRPr="00051A9E">
        <w:rPr>
          <w:lang w:val="fr-CA"/>
        </w:rPr>
        <w:t>d</w:t>
      </w:r>
      <w:r w:rsidRPr="00051A9E">
        <w:rPr>
          <w:lang w:val="fr-CA"/>
        </w:rPr>
        <w:t>é</w:t>
      </w:r>
      <w:r w:rsidR="009B6BF3" w:rsidRPr="00051A9E">
        <w:rPr>
          <w:lang w:val="fr-CA"/>
        </w:rPr>
        <w:t>termine</w:t>
      </w:r>
      <w:r w:rsidRPr="00051A9E">
        <w:rPr>
          <w:lang w:val="fr-CA"/>
        </w:rPr>
        <w:t>ra le classement des priorités de tous les athlètes admissibles au PAA se</w:t>
      </w:r>
      <w:r>
        <w:rPr>
          <w:lang w:val="fr-CA"/>
        </w:rPr>
        <w:t>l</w:t>
      </w:r>
      <w:r w:rsidRPr="00051A9E">
        <w:rPr>
          <w:lang w:val="fr-CA"/>
        </w:rPr>
        <w:t>on les crit</w:t>
      </w:r>
      <w:r>
        <w:rPr>
          <w:lang w:val="fr-CA"/>
        </w:rPr>
        <w:t>è</w:t>
      </w:r>
      <w:r w:rsidRPr="00051A9E">
        <w:rPr>
          <w:lang w:val="fr-CA"/>
        </w:rPr>
        <w:t xml:space="preserve">res </w:t>
      </w:r>
      <w:r>
        <w:rPr>
          <w:lang w:val="fr-CA"/>
        </w:rPr>
        <w:t>des</w:t>
      </w:r>
      <w:r w:rsidRPr="00051A9E">
        <w:rPr>
          <w:lang w:val="fr-CA"/>
        </w:rPr>
        <w:t xml:space="preserve"> </w:t>
      </w:r>
      <w:r>
        <w:rPr>
          <w:lang w:val="fr-CA"/>
        </w:rPr>
        <w:t>brevets et le système de priorités décrits dans ce</w:t>
      </w:r>
      <w:r w:rsidR="009B6BF3" w:rsidRPr="00051A9E">
        <w:rPr>
          <w:lang w:val="fr-CA"/>
        </w:rPr>
        <w:t xml:space="preserve"> document. Sport Canada </w:t>
      </w:r>
      <w:r w:rsidRPr="00051A9E">
        <w:rPr>
          <w:lang w:val="fr-CA"/>
        </w:rPr>
        <w:t>examine et approuve ces</w:t>
      </w:r>
      <w:r w:rsidR="009B6BF3" w:rsidRPr="00051A9E">
        <w:rPr>
          <w:lang w:val="fr-CA"/>
        </w:rPr>
        <w:t xml:space="preserve"> </w:t>
      </w:r>
      <w:r w:rsidR="00DB27A9" w:rsidRPr="00051A9E">
        <w:rPr>
          <w:lang w:val="fr-CA"/>
        </w:rPr>
        <w:t>recomm</w:t>
      </w:r>
      <w:r w:rsidRPr="00051A9E">
        <w:rPr>
          <w:lang w:val="fr-CA"/>
        </w:rPr>
        <w:t>a</w:t>
      </w:r>
      <w:r w:rsidR="00DB27A9" w:rsidRPr="00051A9E">
        <w:rPr>
          <w:lang w:val="fr-CA"/>
        </w:rPr>
        <w:t xml:space="preserve">ndations </w:t>
      </w:r>
      <w:r w:rsidRPr="00051A9E">
        <w:rPr>
          <w:lang w:val="fr-CA"/>
        </w:rPr>
        <w:t xml:space="preserve">selon </w:t>
      </w:r>
      <w:r>
        <w:rPr>
          <w:lang w:val="fr-CA"/>
        </w:rPr>
        <w:t>les polit</w:t>
      </w:r>
      <w:r w:rsidRPr="00051A9E">
        <w:rPr>
          <w:lang w:val="fr-CA"/>
        </w:rPr>
        <w:t>i</w:t>
      </w:r>
      <w:r>
        <w:rPr>
          <w:lang w:val="fr-CA"/>
        </w:rPr>
        <w:t>q</w:t>
      </w:r>
      <w:r w:rsidRPr="00051A9E">
        <w:rPr>
          <w:lang w:val="fr-CA"/>
        </w:rPr>
        <w:t>ue</w:t>
      </w:r>
      <w:r>
        <w:rPr>
          <w:lang w:val="fr-CA"/>
        </w:rPr>
        <w:t>s</w:t>
      </w:r>
      <w:r w:rsidRPr="00051A9E">
        <w:rPr>
          <w:lang w:val="fr-CA"/>
        </w:rPr>
        <w:t xml:space="preserve"> et </w:t>
      </w:r>
      <w:r>
        <w:rPr>
          <w:lang w:val="fr-CA"/>
        </w:rPr>
        <w:t>p</w:t>
      </w:r>
      <w:r w:rsidRPr="00051A9E">
        <w:rPr>
          <w:lang w:val="fr-CA"/>
        </w:rPr>
        <w:t>ro</w:t>
      </w:r>
      <w:r>
        <w:rPr>
          <w:lang w:val="fr-CA"/>
        </w:rPr>
        <w:t>c</w:t>
      </w:r>
      <w:r w:rsidRPr="00051A9E">
        <w:rPr>
          <w:lang w:val="fr-CA"/>
        </w:rPr>
        <w:t>édures d</w:t>
      </w:r>
      <w:r>
        <w:rPr>
          <w:lang w:val="fr-CA"/>
        </w:rPr>
        <w:t>u</w:t>
      </w:r>
      <w:r w:rsidRPr="00051A9E">
        <w:rPr>
          <w:lang w:val="fr-CA"/>
        </w:rPr>
        <w:t xml:space="preserve"> P</w:t>
      </w:r>
      <w:r w:rsidR="003662D8" w:rsidRPr="00051A9E">
        <w:rPr>
          <w:lang w:val="fr-CA"/>
        </w:rPr>
        <w:t>AA;</w:t>
      </w:r>
    </w:p>
    <w:p w14:paraId="7BF50F08" w14:textId="019DB8B3" w:rsidR="00CF34D0" w:rsidRPr="00051A9E" w:rsidRDefault="00051A9E" w:rsidP="00AA3A9F">
      <w:pPr>
        <w:pStyle w:val="SimpleNumbering"/>
        <w:rPr>
          <w:lang w:val="fr-CA"/>
        </w:rPr>
      </w:pPr>
      <w:r w:rsidRPr="00051A9E">
        <w:rPr>
          <w:lang w:val="fr-CA"/>
        </w:rPr>
        <w:t>Le cycle de brevets pour les athlètes de canoë s</w:t>
      </w:r>
      <w:r w:rsidR="00CF34D0" w:rsidRPr="00051A9E">
        <w:rPr>
          <w:lang w:val="fr-CA"/>
        </w:rPr>
        <w:t xml:space="preserve">lalom </w:t>
      </w:r>
      <w:r w:rsidRPr="00051A9E">
        <w:rPr>
          <w:lang w:val="fr-CA"/>
        </w:rPr>
        <w:t xml:space="preserve">commence </w:t>
      </w:r>
      <w:r>
        <w:rPr>
          <w:lang w:val="fr-CA"/>
        </w:rPr>
        <w:t>le 1</w:t>
      </w:r>
      <w:r w:rsidRPr="00051A9E">
        <w:rPr>
          <w:lang w:val="fr-CA"/>
        </w:rPr>
        <w:t>er novembre</w:t>
      </w:r>
      <w:r>
        <w:rPr>
          <w:lang w:val="fr-CA"/>
        </w:rPr>
        <w:t xml:space="preserve"> et se termine le 31 octobre de chaque année</w:t>
      </w:r>
      <w:r w:rsidR="00CF34D0" w:rsidRPr="00051A9E">
        <w:rPr>
          <w:lang w:val="fr-CA"/>
        </w:rPr>
        <w:t xml:space="preserve">. </w:t>
      </w:r>
      <w:r w:rsidRPr="00051A9E">
        <w:rPr>
          <w:lang w:val="fr-CA"/>
        </w:rPr>
        <w:t xml:space="preserve">Pour être admissibles pour les </w:t>
      </w:r>
      <w:r w:rsidR="00CF34D0" w:rsidRPr="00051A9E">
        <w:rPr>
          <w:lang w:val="fr-CA"/>
        </w:rPr>
        <w:t>recomm</w:t>
      </w:r>
      <w:r w:rsidRPr="00051A9E">
        <w:rPr>
          <w:lang w:val="fr-CA"/>
        </w:rPr>
        <w:t>a</w:t>
      </w:r>
      <w:r w:rsidR="00CF34D0" w:rsidRPr="00051A9E">
        <w:rPr>
          <w:lang w:val="fr-CA"/>
        </w:rPr>
        <w:t>ndation</w:t>
      </w:r>
      <w:r w:rsidRPr="00051A9E">
        <w:rPr>
          <w:lang w:val="fr-CA"/>
        </w:rPr>
        <w:t>s pour</w:t>
      </w:r>
      <w:r>
        <w:rPr>
          <w:lang w:val="fr-CA"/>
        </w:rPr>
        <w:t xml:space="preserve"> </w:t>
      </w:r>
      <w:r w:rsidRPr="00051A9E">
        <w:rPr>
          <w:lang w:val="fr-CA"/>
        </w:rPr>
        <w:t>le cycle de brevets</w:t>
      </w:r>
      <w:r w:rsidR="00CF34D0" w:rsidRPr="00051A9E">
        <w:rPr>
          <w:lang w:val="fr-CA"/>
        </w:rPr>
        <w:t xml:space="preserve"> </w:t>
      </w:r>
      <w:r w:rsidR="001774C7" w:rsidRPr="00051A9E">
        <w:rPr>
          <w:lang w:val="fr-CA"/>
        </w:rPr>
        <w:t>201</w:t>
      </w:r>
      <w:r w:rsidR="00C600E9" w:rsidRPr="00051A9E">
        <w:rPr>
          <w:lang w:val="fr-CA"/>
        </w:rPr>
        <w:t>8</w:t>
      </w:r>
      <w:r w:rsidR="0020095E" w:rsidRPr="00051A9E">
        <w:rPr>
          <w:lang w:val="fr-CA"/>
        </w:rPr>
        <w:t>-</w:t>
      </w:r>
      <w:r w:rsidR="001774C7" w:rsidRPr="00051A9E">
        <w:rPr>
          <w:lang w:val="fr-CA"/>
        </w:rPr>
        <w:t>201</w:t>
      </w:r>
      <w:r w:rsidR="00C600E9" w:rsidRPr="00051A9E">
        <w:rPr>
          <w:lang w:val="fr-CA"/>
        </w:rPr>
        <w:t>9</w:t>
      </w:r>
      <w:r w:rsidR="00CF34D0" w:rsidRPr="00051A9E">
        <w:rPr>
          <w:lang w:val="fr-CA"/>
        </w:rPr>
        <w:t xml:space="preserve">, </w:t>
      </w:r>
      <w:r>
        <w:rPr>
          <w:lang w:val="fr-CA"/>
        </w:rPr>
        <w:t>les a</w:t>
      </w:r>
      <w:r w:rsidR="00CF34D0" w:rsidRPr="00051A9E">
        <w:rPr>
          <w:lang w:val="fr-CA"/>
        </w:rPr>
        <w:t>thl</w:t>
      </w:r>
      <w:r>
        <w:rPr>
          <w:lang w:val="fr-CA"/>
        </w:rPr>
        <w:t>è</w:t>
      </w:r>
      <w:r w:rsidR="00CF34D0" w:rsidRPr="00051A9E">
        <w:rPr>
          <w:lang w:val="fr-CA"/>
        </w:rPr>
        <w:t xml:space="preserve">tes </w:t>
      </w:r>
      <w:r>
        <w:rPr>
          <w:lang w:val="fr-CA"/>
        </w:rPr>
        <w:t>doivent obtenir la référence appropriée de p</w:t>
      </w:r>
      <w:r w:rsidR="0049444A" w:rsidRPr="00051A9E">
        <w:rPr>
          <w:lang w:val="fr-CA"/>
        </w:rPr>
        <w:t xml:space="preserve">erformance </w:t>
      </w:r>
      <w:r>
        <w:rPr>
          <w:lang w:val="fr-CA"/>
        </w:rPr>
        <w:t>entre le 1</w:t>
      </w:r>
      <w:r w:rsidRPr="00051A9E">
        <w:rPr>
          <w:vertAlign w:val="superscript"/>
          <w:lang w:val="fr-CA"/>
        </w:rPr>
        <w:t>er</w:t>
      </w:r>
      <w:r>
        <w:rPr>
          <w:lang w:val="fr-CA"/>
        </w:rPr>
        <w:t xml:space="preserve"> n</w:t>
      </w:r>
      <w:r w:rsidR="00CF34D0" w:rsidRPr="00051A9E">
        <w:rPr>
          <w:lang w:val="fr-CA"/>
        </w:rPr>
        <w:t>ovembr</w:t>
      </w:r>
      <w:r>
        <w:rPr>
          <w:lang w:val="fr-CA"/>
        </w:rPr>
        <w:t>e</w:t>
      </w:r>
      <w:r w:rsidR="00CF34D0" w:rsidRPr="00051A9E">
        <w:rPr>
          <w:lang w:val="fr-CA"/>
        </w:rPr>
        <w:t xml:space="preserve"> </w:t>
      </w:r>
      <w:r w:rsidR="001774C7" w:rsidRPr="00051A9E">
        <w:rPr>
          <w:lang w:val="fr-CA"/>
        </w:rPr>
        <w:t>201</w:t>
      </w:r>
      <w:r w:rsidR="00C600E9" w:rsidRPr="00051A9E">
        <w:rPr>
          <w:lang w:val="fr-CA"/>
        </w:rPr>
        <w:t>7</w:t>
      </w:r>
      <w:r w:rsidR="001774C7" w:rsidRPr="00051A9E">
        <w:rPr>
          <w:lang w:val="fr-CA"/>
        </w:rPr>
        <w:t xml:space="preserve"> </w:t>
      </w:r>
      <w:r>
        <w:rPr>
          <w:lang w:val="fr-CA"/>
        </w:rPr>
        <w:t>et le 31 o</w:t>
      </w:r>
      <w:r w:rsidR="00CF34D0" w:rsidRPr="00051A9E">
        <w:rPr>
          <w:lang w:val="fr-CA"/>
        </w:rPr>
        <w:t>ctobr</w:t>
      </w:r>
      <w:r>
        <w:rPr>
          <w:lang w:val="fr-CA"/>
        </w:rPr>
        <w:t>e</w:t>
      </w:r>
      <w:r w:rsidR="00CF34D0" w:rsidRPr="00051A9E">
        <w:rPr>
          <w:lang w:val="fr-CA"/>
        </w:rPr>
        <w:t xml:space="preserve"> </w:t>
      </w:r>
      <w:r w:rsidR="001774C7" w:rsidRPr="00051A9E">
        <w:rPr>
          <w:lang w:val="fr-CA"/>
        </w:rPr>
        <w:t>201</w:t>
      </w:r>
      <w:r w:rsidR="00C600E9" w:rsidRPr="00051A9E">
        <w:rPr>
          <w:lang w:val="fr-CA"/>
        </w:rPr>
        <w:t>8</w:t>
      </w:r>
      <w:r w:rsidR="003662D8" w:rsidRPr="00051A9E">
        <w:rPr>
          <w:lang w:val="fr-CA"/>
        </w:rPr>
        <w:t>;</w:t>
      </w:r>
    </w:p>
    <w:p w14:paraId="7BF50F09" w14:textId="1FF02FE0" w:rsidR="002D2F79" w:rsidRPr="00547764" w:rsidRDefault="00051A9E" w:rsidP="00AA3A9F">
      <w:pPr>
        <w:pStyle w:val="SimpleNumbering"/>
        <w:rPr>
          <w:lang w:val="fr-CA"/>
        </w:rPr>
      </w:pPr>
      <w:r w:rsidRPr="00051A9E">
        <w:rPr>
          <w:lang w:val="fr-CA"/>
        </w:rPr>
        <w:t>Selon l’entente avec</w:t>
      </w:r>
      <w:r w:rsidR="002D2F79" w:rsidRPr="00051A9E">
        <w:rPr>
          <w:lang w:val="fr-CA"/>
        </w:rPr>
        <w:t xml:space="preserve"> Sport Canada, </w:t>
      </w:r>
      <w:r w:rsidRPr="00051A9E">
        <w:rPr>
          <w:lang w:val="fr-CA"/>
        </w:rPr>
        <w:t>l’équipe de canoë slalom de</w:t>
      </w:r>
      <w:r w:rsidR="002D2F79" w:rsidRPr="00051A9E">
        <w:rPr>
          <w:lang w:val="fr-CA"/>
        </w:rPr>
        <w:t xml:space="preserve"> </w:t>
      </w:r>
      <w:r w:rsidR="00454033" w:rsidRPr="00051A9E">
        <w:rPr>
          <w:lang w:val="fr-CA"/>
        </w:rPr>
        <w:t>Canoe Kayak</w:t>
      </w:r>
      <w:r w:rsidR="002D2F79" w:rsidRPr="00051A9E">
        <w:rPr>
          <w:lang w:val="fr-CA"/>
        </w:rPr>
        <w:t xml:space="preserve"> Canada</w:t>
      </w:r>
      <w:r w:rsidRPr="00051A9E">
        <w:rPr>
          <w:lang w:val="fr-CA"/>
        </w:rPr>
        <w:t xml:space="preserve"> a eu une allocation de q</w:t>
      </w:r>
      <w:r>
        <w:rPr>
          <w:lang w:val="fr-CA"/>
        </w:rPr>
        <w:t>u</w:t>
      </w:r>
      <w:r w:rsidRPr="00051A9E">
        <w:rPr>
          <w:lang w:val="fr-CA"/>
        </w:rPr>
        <w:t xml:space="preserve">ota de brevets </w:t>
      </w:r>
      <w:r>
        <w:rPr>
          <w:lang w:val="fr-CA"/>
        </w:rPr>
        <w:t>équivalent à 6 brevets seniors</w:t>
      </w:r>
      <w:r w:rsidR="00DA5F97" w:rsidRPr="00051A9E">
        <w:rPr>
          <w:lang w:val="fr-CA"/>
        </w:rPr>
        <w:t>.</w:t>
      </w:r>
      <w:r w:rsidR="002D2F79" w:rsidRPr="00051A9E">
        <w:rPr>
          <w:lang w:val="fr-CA"/>
        </w:rPr>
        <w:t xml:space="preserve"> </w:t>
      </w:r>
      <w:r w:rsidRPr="00051A9E">
        <w:rPr>
          <w:lang w:val="fr-CA"/>
        </w:rPr>
        <w:t>De temps à autre</w:t>
      </w:r>
      <w:r w:rsidR="002D2F79" w:rsidRPr="00051A9E">
        <w:rPr>
          <w:lang w:val="fr-CA"/>
        </w:rPr>
        <w:t xml:space="preserve">, </w:t>
      </w:r>
      <w:r w:rsidRPr="00051A9E">
        <w:rPr>
          <w:lang w:val="fr-CA"/>
        </w:rPr>
        <w:t xml:space="preserve">des </w:t>
      </w:r>
      <w:r w:rsidR="002D2F79" w:rsidRPr="00051A9E">
        <w:rPr>
          <w:lang w:val="fr-CA"/>
        </w:rPr>
        <w:t>change</w:t>
      </w:r>
      <w:r w:rsidRPr="00051A9E">
        <w:rPr>
          <w:lang w:val="fr-CA"/>
        </w:rPr>
        <w:t xml:space="preserve">ments dans les quotas de brevets </w:t>
      </w:r>
      <w:r w:rsidR="002D2F79" w:rsidRPr="00051A9E">
        <w:rPr>
          <w:lang w:val="fr-CA"/>
        </w:rPr>
        <w:t>s</w:t>
      </w:r>
      <w:r w:rsidRPr="00051A9E">
        <w:rPr>
          <w:lang w:val="fr-CA"/>
        </w:rPr>
        <w:t>e</w:t>
      </w:r>
      <w:r w:rsidR="002D2F79" w:rsidRPr="00051A9E">
        <w:rPr>
          <w:lang w:val="fr-CA"/>
        </w:rPr>
        <w:t xml:space="preserve"> </w:t>
      </w:r>
      <w:r>
        <w:rPr>
          <w:lang w:val="fr-CA"/>
        </w:rPr>
        <w:t>produisent selon les priorités de financement de</w:t>
      </w:r>
      <w:r w:rsidR="002D2F79" w:rsidRPr="00051A9E">
        <w:rPr>
          <w:lang w:val="fr-CA"/>
        </w:rPr>
        <w:t xml:space="preserve"> Sport Canada</w:t>
      </w:r>
      <w:r>
        <w:rPr>
          <w:lang w:val="fr-CA"/>
        </w:rPr>
        <w:t>.</w:t>
      </w:r>
      <w:r w:rsidR="002D2F79" w:rsidRPr="00051A9E">
        <w:rPr>
          <w:lang w:val="fr-CA"/>
        </w:rPr>
        <w:t xml:space="preserve"> </w:t>
      </w:r>
      <w:r w:rsidRPr="00051A9E">
        <w:rPr>
          <w:lang w:val="fr-CA"/>
        </w:rPr>
        <w:t>Ces</w:t>
      </w:r>
      <w:r w:rsidR="002D2F79" w:rsidRPr="00051A9E">
        <w:rPr>
          <w:lang w:val="fr-CA"/>
        </w:rPr>
        <w:t xml:space="preserve"> change</w:t>
      </w:r>
      <w:r w:rsidRPr="00051A9E">
        <w:rPr>
          <w:lang w:val="fr-CA"/>
        </w:rPr>
        <w:t>ments seront</w:t>
      </w:r>
      <w:r w:rsidR="002D2F79" w:rsidRPr="00051A9E">
        <w:rPr>
          <w:lang w:val="fr-CA"/>
        </w:rPr>
        <w:t xml:space="preserve"> </w:t>
      </w:r>
      <w:r>
        <w:rPr>
          <w:lang w:val="fr-CA"/>
        </w:rPr>
        <w:t xml:space="preserve">rapidement </w:t>
      </w:r>
      <w:r w:rsidR="002D2F79" w:rsidRPr="00051A9E">
        <w:rPr>
          <w:lang w:val="fr-CA"/>
        </w:rPr>
        <w:t>communi</w:t>
      </w:r>
      <w:r w:rsidRPr="00051A9E">
        <w:rPr>
          <w:lang w:val="fr-CA"/>
        </w:rPr>
        <w:t>qués aux athlèt</w:t>
      </w:r>
      <w:r>
        <w:rPr>
          <w:lang w:val="fr-CA"/>
        </w:rPr>
        <w:t>e</w:t>
      </w:r>
      <w:r w:rsidRPr="00051A9E">
        <w:rPr>
          <w:lang w:val="fr-CA"/>
        </w:rPr>
        <w:t>s de l’équipe n</w:t>
      </w:r>
      <w:r>
        <w:rPr>
          <w:lang w:val="fr-CA"/>
        </w:rPr>
        <w:t>a</w:t>
      </w:r>
      <w:r w:rsidRPr="00051A9E">
        <w:rPr>
          <w:lang w:val="fr-CA"/>
        </w:rPr>
        <w:t>tiona</w:t>
      </w:r>
      <w:r>
        <w:rPr>
          <w:lang w:val="fr-CA"/>
        </w:rPr>
        <w:t>l</w:t>
      </w:r>
      <w:r w:rsidRPr="00051A9E">
        <w:rPr>
          <w:lang w:val="fr-CA"/>
        </w:rPr>
        <w:t>e de</w:t>
      </w:r>
      <w:r w:rsidR="002D2F79" w:rsidRPr="00051A9E">
        <w:rPr>
          <w:lang w:val="fr-CA"/>
        </w:rPr>
        <w:t xml:space="preserve"> </w:t>
      </w:r>
      <w:r w:rsidR="00454033" w:rsidRPr="00051A9E">
        <w:rPr>
          <w:lang w:val="fr-CA"/>
        </w:rPr>
        <w:t>Canoe Kayak</w:t>
      </w:r>
      <w:r w:rsidR="002D2F79" w:rsidRPr="00051A9E">
        <w:rPr>
          <w:lang w:val="fr-CA"/>
        </w:rPr>
        <w:t xml:space="preserve"> Canada. </w:t>
      </w:r>
      <w:r w:rsidRPr="00051A9E">
        <w:rPr>
          <w:lang w:val="fr-CA"/>
        </w:rPr>
        <w:t>Les fonds de brevets seniors non utilisés seront d</w:t>
      </w:r>
      <w:r>
        <w:rPr>
          <w:lang w:val="fr-CA"/>
        </w:rPr>
        <w:t>i</w:t>
      </w:r>
      <w:r w:rsidRPr="00051A9E">
        <w:rPr>
          <w:lang w:val="fr-CA"/>
        </w:rPr>
        <w:t>s</w:t>
      </w:r>
      <w:r>
        <w:rPr>
          <w:lang w:val="fr-CA"/>
        </w:rPr>
        <w:t>po</w:t>
      </w:r>
      <w:r w:rsidRPr="00051A9E">
        <w:rPr>
          <w:lang w:val="fr-CA"/>
        </w:rPr>
        <w:t xml:space="preserve">nibles </w:t>
      </w:r>
      <w:r>
        <w:rPr>
          <w:lang w:val="fr-CA"/>
        </w:rPr>
        <w:t>comme brevets</w:t>
      </w:r>
      <w:r w:rsidR="002D2F79" w:rsidRPr="00051A9E">
        <w:rPr>
          <w:lang w:val="fr-CA"/>
        </w:rPr>
        <w:t xml:space="preserve"> D </w:t>
      </w:r>
      <w:r>
        <w:rPr>
          <w:lang w:val="fr-CA"/>
        </w:rPr>
        <w:t>quand c’est</w:t>
      </w:r>
      <w:r w:rsidR="002D2F79" w:rsidRPr="00051A9E">
        <w:rPr>
          <w:lang w:val="fr-CA"/>
        </w:rPr>
        <w:t xml:space="preserve"> applicable.</w:t>
      </w:r>
      <w:r w:rsidR="00C173BA" w:rsidRPr="00051A9E">
        <w:rPr>
          <w:lang w:val="fr-CA"/>
        </w:rPr>
        <w:t xml:space="preserve"> </w:t>
      </w:r>
      <w:r w:rsidR="00547764" w:rsidRPr="00547764">
        <w:rPr>
          <w:lang w:val="fr-CA"/>
        </w:rPr>
        <w:t xml:space="preserve">Au moins 4 </w:t>
      </w:r>
      <w:r w:rsidR="00C173BA" w:rsidRPr="00547764">
        <w:rPr>
          <w:lang w:val="fr-CA"/>
        </w:rPr>
        <w:t>mo</w:t>
      </w:r>
      <w:r w:rsidR="00547764" w:rsidRPr="00547764">
        <w:rPr>
          <w:lang w:val="fr-CA"/>
        </w:rPr>
        <w:t>i</w:t>
      </w:r>
      <w:r w:rsidR="00C173BA" w:rsidRPr="00547764">
        <w:rPr>
          <w:lang w:val="fr-CA"/>
        </w:rPr>
        <w:t xml:space="preserve">s </w:t>
      </w:r>
      <w:r w:rsidR="00547764" w:rsidRPr="00547764">
        <w:rPr>
          <w:lang w:val="fr-CA"/>
        </w:rPr>
        <w:t xml:space="preserve">de soutien de brevet du </w:t>
      </w:r>
      <w:r w:rsidR="00E22DC5">
        <w:rPr>
          <w:lang w:val="fr-CA"/>
        </w:rPr>
        <w:t>P</w:t>
      </w:r>
      <w:r w:rsidR="00C173BA" w:rsidRPr="00547764">
        <w:rPr>
          <w:lang w:val="fr-CA"/>
        </w:rPr>
        <w:t xml:space="preserve">AA </w:t>
      </w:r>
      <w:r w:rsidR="00547764" w:rsidRPr="00547764">
        <w:rPr>
          <w:lang w:val="fr-CA"/>
        </w:rPr>
        <w:t>d</w:t>
      </w:r>
      <w:r w:rsidR="00547764">
        <w:rPr>
          <w:lang w:val="fr-CA"/>
        </w:rPr>
        <w:t>oi</w:t>
      </w:r>
      <w:r w:rsidR="00547764" w:rsidRPr="00547764">
        <w:rPr>
          <w:lang w:val="fr-CA"/>
        </w:rPr>
        <w:t xml:space="preserve">vent </w:t>
      </w:r>
      <w:r w:rsidR="00547764">
        <w:rPr>
          <w:lang w:val="fr-CA"/>
        </w:rPr>
        <w:t>ê</w:t>
      </w:r>
      <w:r w:rsidR="00547764" w:rsidRPr="00547764">
        <w:rPr>
          <w:lang w:val="fr-CA"/>
        </w:rPr>
        <w:t>tre disp</w:t>
      </w:r>
      <w:r w:rsidR="00547764">
        <w:rPr>
          <w:lang w:val="fr-CA"/>
        </w:rPr>
        <w:t>o</w:t>
      </w:r>
      <w:r w:rsidR="00547764" w:rsidRPr="00547764">
        <w:rPr>
          <w:lang w:val="fr-CA"/>
        </w:rPr>
        <w:t xml:space="preserve">nibles </w:t>
      </w:r>
      <w:r w:rsidR="00547764">
        <w:rPr>
          <w:lang w:val="fr-CA"/>
        </w:rPr>
        <w:t>pour mettre en</w:t>
      </w:r>
      <w:r w:rsidR="00C173BA" w:rsidRPr="00547764">
        <w:rPr>
          <w:lang w:val="fr-CA"/>
        </w:rPr>
        <w:t xml:space="preserve"> nominat</w:t>
      </w:r>
      <w:r w:rsidR="00547764">
        <w:rPr>
          <w:lang w:val="fr-CA"/>
        </w:rPr>
        <w:t>ion un</w:t>
      </w:r>
      <w:r w:rsidR="00C173BA" w:rsidRPr="00547764">
        <w:rPr>
          <w:lang w:val="fr-CA"/>
        </w:rPr>
        <w:t xml:space="preserve"> athl</w:t>
      </w:r>
      <w:r w:rsidR="00547764">
        <w:rPr>
          <w:lang w:val="fr-CA"/>
        </w:rPr>
        <w:t>è</w:t>
      </w:r>
      <w:r w:rsidR="003662D8" w:rsidRPr="00547764">
        <w:rPr>
          <w:lang w:val="fr-CA"/>
        </w:rPr>
        <w:t>te;</w:t>
      </w:r>
    </w:p>
    <w:p w14:paraId="7BF50F0E" w14:textId="5452CA37" w:rsidR="00197F97" w:rsidRPr="00547764" w:rsidRDefault="00547764" w:rsidP="00AA3A9F">
      <w:pPr>
        <w:pStyle w:val="SimpleNumbering"/>
        <w:rPr>
          <w:lang w:val="fr-CA"/>
        </w:rPr>
      </w:pPr>
      <w:r w:rsidRPr="00547764">
        <w:rPr>
          <w:lang w:val="fr-CA"/>
        </w:rPr>
        <w:t>Seulement les</w:t>
      </w:r>
      <w:r w:rsidR="00197F97" w:rsidRPr="00547764">
        <w:rPr>
          <w:lang w:val="fr-CA"/>
        </w:rPr>
        <w:t xml:space="preserve"> </w:t>
      </w:r>
      <w:r w:rsidR="008E2154" w:rsidRPr="00547764">
        <w:rPr>
          <w:lang w:val="fr-CA"/>
        </w:rPr>
        <w:t>a</w:t>
      </w:r>
      <w:r w:rsidR="00197F97" w:rsidRPr="00547764">
        <w:rPr>
          <w:lang w:val="fr-CA"/>
        </w:rPr>
        <w:t>thl</w:t>
      </w:r>
      <w:r w:rsidRPr="00547764">
        <w:rPr>
          <w:lang w:val="fr-CA"/>
        </w:rPr>
        <w:t>è</w:t>
      </w:r>
      <w:r w:rsidR="00197F97" w:rsidRPr="00547764">
        <w:rPr>
          <w:lang w:val="fr-CA"/>
        </w:rPr>
        <w:t xml:space="preserve">tes </w:t>
      </w:r>
      <w:r w:rsidRPr="00547764">
        <w:rPr>
          <w:lang w:val="fr-CA"/>
        </w:rPr>
        <w:t>qui participent aux épreuves qui sont</w:t>
      </w:r>
      <w:r w:rsidR="00197F97" w:rsidRPr="00547764">
        <w:rPr>
          <w:lang w:val="fr-CA"/>
        </w:rPr>
        <w:t xml:space="preserve"> inclu</w:t>
      </w:r>
      <w:r w:rsidRPr="00547764">
        <w:rPr>
          <w:lang w:val="fr-CA"/>
        </w:rPr>
        <w:t>s</w:t>
      </w:r>
      <w:r w:rsidR="00197F97" w:rsidRPr="00547764">
        <w:rPr>
          <w:lang w:val="fr-CA"/>
        </w:rPr>
        <w:t>e</w:t>
      </w:r>
      <w:r>
        <w:rPr>
          <w:lang w:val="fr-CA"/>
        </w:rPr>
        <w:t>s dans le programme olympique de canoë slalom de</w:t>
      </w:r>
      <w:r w:rsidR="00197F97" w:rsidRPr="00547764">
        <w:rPr>
          <w:lang w:val="fr-CA"/>
        </w:rPr>
        <w:t xml:space="preserve"> 2020 </w:t>
      </w:r>
      <w:r>
        <w:rPr>
          <w:lang w:val="fr-CA"/>
        </w:rPr>
        <w:t>sont admissibles pour être mis en</w:t>
      </w:r>
      <w:r w:rsidR="00197F97" w:rsidRPr="00547764">
        <w:rPr>
          <w:lang w:val="fr-CA"/>
        </w:rPr>
        <w:t xml:space="preserve"> nominat</w:t>
      </w:r>
      <w:r>
        <w:rPr>
          <w:lang w:val="fr-CA"/>
        </w:rPr>
        <w:t xml:space="preserve">ion </w:t>
      </w:r>
      <w:r w:rsidR="00E22DC5">
        <w:rPr>
          <w:lang w:val="fr-CA"/>
        </w:rPr>
        <w:t>pour l</w:t>
      </w:r>
      <w:r>
        <w:rPr>
          <w:lang w:val="fr-CA"/>
        </w:rPr>
        <w:t>e soutien de brevets</w:t>
      </w:r>
      <w:r w:rsidR="003662D8" w:rsidRPr="00547764">
        <w:rPr>
          <w:lang w:val="fr-CA"/>
        </w:rPr>
        <w:t>;</w:t>
      </w:r>
    </w:p>
    <w:p w14:paraId="7BF50F0F" w14:textId="201E7B59" w:rsidR="00CF34D0" w:rsidRPr="00547764" w:rsidRDefault="00547764" w:rsidP="00AA3A9F">
      <w:pPr>
        <w:pStyle w:val="SimpleNumbering"/>
        <w:rPr>
          <w:lang w:val="fr-CA"/>
        </w:rPr>
      </w:pPr>
      <w:r w:rsidRPr="00547764">
        <w:rPr>
          <w:lang w:val="fr-CA"/>
        </w:rPr>
        <w:t>Au moins</w:t>
      </w:r>
      <w:r w:rsidR="00CF34D0" w:rsidRPr="00547764">
        <w:rPr>
          <w:lang w:val="fr-CA"/>
        </w:rPr>
        <w:t xml:space="preserve"> 3 </w:t>
      </w:r>
      <w:r w:rsidR="005F1FA2" w:rsidRPr="00547764">
        <w:rPr>
          <w:lang w:val="fr-CA"/>
        </w:rPr>
        <w:t>athl</w:t>
      </w:r>
      <w:r w:rsidRPr="00547764">
        <w:rPr>
          <w:lang w:val="fr-CA"/>
        </w:rPr>
        <w:t>è</w:t>
      </w:r>
      <w:r w:rsidR="005F1FA2" w:rsidRPr="00547764">
        <w:rPr>
          <w:lang w:val="fr-CA"/>
        </w:rPr>
        <w:t xml:space="preserve">tes </w:t>
      </w:r>
      <w:r w:rsidR="00FB6272" w:rsidRPr="00547764">
        <w:rPr>
          <w:lang w:val="fr-CA"/>
        </w:rPr>
        <w:t>p</w:t>
      </w:r>
      <w:r w:rsidRPr="00547764">
        <w:rPr>
          <w:lang w:val="fr-CA"/>
        </w:rPr>
        <w:t>a</w:t>
      </w:r>
      <w:r w:rsidR="00FB6272" w:rsidRPr="00547764">
        <w:rPr>
          <w:lang w:val="fr-CA"/>
        </w:rPr>
        <w:t xml:space="preserve">r </w:t>
      </w:r>
      <w:r w:rsidRPr="00547764">
        <w:rPr>
          <w:lang w:val="fr-CA"/>
        </w:rPr>
        <w:t>épreuve seront</w:t>
      </w:r>
      <w:r w:rsidR="005F1FA2" w:rsidRPr="00547764">
        <w:rPr>
          <w:lang w:val="fr-CA"/>
        </w:rPr>
        <w:t xml:space="preserve"> recomm</w:t>
      </w:r>
      <w:r w:rsidRPr="00547764">
        <w:rPr>
          <w:lang w:val="fr-CA"/>
        </w:rPr>
        <w:t>a</w:t>
      </w:r>
      <w:r w:rsidR="005F1FA2" w:rsidRPr="00547764">
        <w:rPr>
          <w:lang w:val="fr-CA"/>
        </w:rPr>
        <w:t>nd</w:t>
      </w:r>
      <w:r w:rsidRPr="00547764">
        <w:rPr>
          <w:lang w:val="fr-CA"/>
        </w:rPr>
        <w:t>és</w:t>
      </w:r>
      <w:r w:rsidR="005F1FA2" w:rsidRPr="00547764">
        <w:rPr>
          <w:lang w:val="fr-CA"/>
        </w:rPr>
        <w:t xml:space="preserve"> </w:t>
      </w:r>
      <w:r w:rsidRPr="00547764">
        <w:rPr>
          <w:lang w:val="fr-CA"/>
        </w:rPr>
        <w:t>pour l</w:t>
      </w:r>
      <w:r>
        <w:rPr>
          <w:lang w:val="fr-CA"/>
        </w:rPr>
        <w:t>e</w:t>
      </w:r>
      <w:r w:rsidRPr="00547764">
        <w:rPr>
          <w:lang w:val="fr-CA"/>
        </w:rPr>
        <w:t>s brevets</w:t>
      </w:r>
      <w:r w:rsidR="005F1FA2" w:rsidRPr="00547764">
        <w:rPr>
          <w:lang w:val="fr-CA"/>
        </w:rPr>
        <w:t xml:space="preserve"> </w:t>
      </w:r>
      <w:r w:rsidR="00782FA4" w:rsidRPr="00547764">
        <w:rPr>
          <w:lang w:val="fr-CA"/>
        </w:rPr>
        <w:t>SR</w:t>
      </w:r>
      <w:r w:rsidR="003662D8" w:rsidRPr="00547764">
        <w:rPr>
          <w:lang w:val="fr-CA"/>
        </w:rPr>
        <w:t>;</w:t>
      </w:r>
    </w:p>
    <w:p w14:paraId="7BF50F10" w14:textId="0C555516" w:rsidR="00CF34D0" w:rsidRPr="00547764" w:rsidRDefault="00547764" w:rsidP="00AA3A9F">
      <w:pPr>
        <w:pStyle w:val="SimpleNumbering"/>
        <w:rPr>
          <w:lang w:val="fr-CA"/>
        </w:rPr>
      </w:pPr>
      <w:r w:rsidRPr="00547764">
        <w:rPr>
          <w:lang w:val="fr-CA"/>
        </w:rPr>
        <w:t>Les a</w:t>
      </w:r>
      <w:r w:rsidR="00CF34D0" w:rsidRPr="00547764">
        <w:rPr>
          <w:lang w:val="fr-CA"/>
        </w:rPr>
        <w:t>thl</w:t>
      </w:r>
      <w:r w:rsidRPr="00547764">
        <w:rPr>
          <w:lang w:val="fr-CA"/>
        </w:rPr>
        <w:t>è</w:t>
      </w:r>
      <w:r w:rsidR="00CF34D0" w:rsidRPr="00547764">
        <w:rPr>
          <w:lang w:val="fr-CA"/>
        </w:rPr>
        <w:t xml:space="preserve">tes </w:t>
      </w:r>
      <w:r w:rsidRPr="00547764">
        <w:rPr>
          <w:lang w:val="fr-CA"/>
        </w:rPr>
        <w:t>qui participent à plusieurs épreuves et qui respectent les normes de performance du P</w:t>
      </w:r>
      <w:r w:rsidR="00CF34D0" w:rsidRPr="00547764">
        <w:rPr>
          <w:lang w:val="fr-CA"/>
        </w:rPr>
        <w:t xml:space="preserve">AA </w:t>
      </w:r>
      <w:r w:rsidRPr="00547764">
        <w:rPr>
          <w:lang w:val="fr-CA"/>
        </w:rPr>
        <w:t>dans plus d’une épreuve ne seront</w:t>
      </w:r>
      <w:r>
        <w:rPr>
          <w:lang w:val="fr-CA"/>
        </w:rPr>
        <w:t xml:space="preserve"> </w:t>
      </w:r>
      <w:r w:rsidRPr="00547764">
        <w:rPr>
          <w:lang w:val="fr-CA"/>
        </w:rPr>
        <w:t xml:space="preserve">pris en </w:t>
      </w:r>
      <w:r w:rsidR="00CF34D0" w:rsidRPr="00547764">
        <w:rPr>
          <w:lang w:val="fr-CA"/>
        </w:rPr>
        <w:t>consid</w:t>
      </w:r>
      <w:r>
        <w:rPr>
          <w:lang w:val="fr-CA"/>
        </w:rPr>
        <w:t>é</w:t>
      </w:r>
      <w:r w:rsidR="00CF34D0" w:rsidRPr="00547764">
        <w:rPr>
          <w:lang w:val="fr-CA"/>
        </w:rPr>
        <w:t>r</w:t>
      </w:r>
      <w:r>
        <w:rPr>
          <w:lang w:val="fr-CA"/>
        </w:rPr>
        <w:t>ation pour du soutien du P</w:t>
      </w:r>
      <w:r w:rsidR="00CF34D0" w:rsidRPr="00547764">
        <w:rPr>
          <w:lang w:val="fr-CA"/>
        </w:rPr>
        <w:t xml:space="preserve">AA </w:t>
      </w:r>
      <w:r>
        <w:rPr>
          <w:lang w:val="fr-CA"/>
        </w:rPr>
        <w:t>que dans l’épreuve dans laquelle ils se classent le mieux dans le système de priorités des brevets décrit dans ce</w:t>
      </w:r>
      <w:r w:rsidR="00CF34D0" w:rsidRPr="00547764">
        <w:rPr>
          <w:lang w:val="fr-CA"/>
        </w:rPr>
        <w:t xml:space="preserve"> document.</w:t>
      </w:r>
    </w:p>
    <w:p w14:paraId="12D12FFC" w14:textId="35B8C983" w:rsidR="0036468D" w:rsidRPr="00856285" w:rsidRDefault="0036468D" w:rsidP="00D9184F">
      <w:pPr>
        <w:pStyle w:val="Heading1"/>
        <w:rPr>
          <w:lang w:val="fr-CA"/>
        </w:rPr>
      </w:pPr>
      <w:bookmarkStart w:id="17" w:name="_Toc501716832"/>
      <w:r w:rsidRPr="00856285">
        <w:rPr>
          <w:lang w:val="fr-CA"/>
        </w:rPr>
        <w:t>Priorit</w:t>
      </w:r>
      <w:r w:rsidR="00856285" w:rsidRPr="00856285">
        <w:rPr>
          <w:lang w:val="fr-CA"/>
        </w:rPr>
        <w:t xml:space="preserve">és </w:t>
      </w:r>
      <w:r w:rsidR="00075A9B">
        <w:rPr>
          <w:lang w:val="fr-CA"/>
        </w:rPr>
        <w:t>d</w:t>
      </w:r>
      <w:r w:rsidR="00856285" w:rsidRPr="00856285">
        <w:rPr>
          <w:lang w:val="fr-CA"/>
        </w:rPr>
        <w:t>es nomin</w:t>
      </w:r>
      <w:r w:rsidR="00856285">
        <w:rPr>
          <w:lang w:val="fr-CA"/>
        </w:rPr>
        <w:t>a</w:t>
      </w:r>
      <w:r w:rsidR="00856285" w:rsidRPr="00856285">
        <w:rPr>
          <w:lang w:val="fr-CA"/>
        </w:rPr>
        <w:t xml:space="preserve">tions </w:t>
      </w:r>
      <w:r w:rsidR="00856285">
        <w:rPr>
          <w:lang w:val="fr-CA"/>
        </w:rPr>
        <w:t>po</w:t>
      </w:r>
      <w:r w:rsidR="00856285" w:rsidRPr="00856285">
        <w:rPr>
          <w:lang w:val="fr-CA"/>
        </w:rPr>
        <w:t>u</w:t>
      </w:r>
      <w:r w:rsidR="00856285">
        <w:rPr>
          <w:lang w:val="fr-CA"/>
        </w:rPr>
        <w:t>r</w:t>
      </w:r>
      <w:r w:rsidR="00856285" w:rsidRPr="00856285">
        <w:rPr>
          <w:lang w:val="fr-CA"/>
        </w:rPr>
        <w:t xml:space="preserve"> les brevets</w:t>
      </w:r>
      <w:bookmarkEnd w:id="17"/>
    </w:p>
    <w:p w14:paraId="17619342" w14:textId="52443252" w:rsidR="0036468D" w:rsidRPr="00E929D3" w:rsidRDefault="00226DCD" w:rsidP="00D9184F">
      <w:pPr>
        <w:rPr>
          <w:lang w:val="fr-CA"/>
        </w:rPr>
      </w:pPr>
      <w:r w:rsidRPr="00226DCD">
        <w:rPr>
          <w:lang w:val="fr-CA"/>
        </w:rPr>
        <w:t>Les a</w:t>
      </w:r>
      <w:r>
        <w:rPr>
          <w:lang w:val="fr-CA"/>
        </w:rPr>
        <w:t>t</w:t>
      </w:r>
      <w:r w:rsidRPr="00226DCD">
        <w:rPr>
          <w:lang w:val="fr-CA"/>
        </w:rPr>
        <w:t>hlètes admissibles seront classés selon le système de priorités pour d</w:t>
      </w:r>
      <w:r>
        <w:rPr>
          <w:lang w:val="fr-CA"/>
        </w:rPr>
        <w:t>é</w:t>
      </w:r>
      <w:r w:rsidRPr="00226DCD">
        <w:rPr>
          <w:lang w:val="fr-CA"/>
        </w:rPr>
        <w:t xml:space="preserve">terminer </w:t>
      </w:r>
      <w:r>
        <w:rPr>
          <w:lang w:val="fr-CA"/>
        </w:rPr>
        <w:t>les recomma</w:t>
      </w:r>
      <w:r w:rsidRPr="00226DCD">
        <w:rPr>
          <w:lang w:val="fr-CA"/>
        </w:rPr>
        <w:t>nd</w:t>
      </w:r>
      <w:r>
        <w:rPr>
          <w:lang w:val="fr-CA"/>
        </w:rPr>
        <w:t>a</w:t>
      </w:r>
      <w:r w:rsidRPr="00226DCD">
        <w:rPr>
          <w:lang w:val="fr-CA"/>
        </w:rPr>
        <w:t>tions des brevets</w:t>
      </w:r>
      <w:r w:rsidR="0036468D" w:rsidRPr="00226DCD">
        <w:rPr>
          <w:lang w:val="fr-CA"/>
        </w:rPr>
        <w:t xml:space="preserve">. </w:t>
      </w:r>
      <w:r w:rsidRPr="00E929D3">
        <w:rPr>
          <w:lang w:val="fr-CA"/>
        </w:rPr>
        <w:t xml:space="preserve">Les brevets seront remis </w:t>
      </w:r>
      <w:r w:rsidR="00E929D3" w:rsidRPr="00E929D3">
        <w:rPr>
          <w:lang w:val="fr-CA"/>
        </w:rPr>
        <w:t>à partir du premier athlète classé jusqu’</w:t>
      </w:r>
      <w:r w:rsidR="00E929D3">
        <w:rPr>
          <w:lang w:val="fr-CA"/>
        </w:rPr>
        <w:t>à</w:t>
      </w:r>
      <w:r w:rsidR="00E929D3" w:rsidRPr="00E929D3">
        <w:rPr>
          <w:lang w:val="fr-CA"/>
        </w:rPr>
        <w:t xml:space="preserve"> ce </w:t>
      </w:r>
      <w:r w:rsidR="00E929D3">
        <w:rPr>
          <w:lang w:val="fr-CA"/>
        </w:rPr>
        <w:t>qu</w:t>
      </w:r>
      <w:r w:rsidR="00E929D3" w:rsidRPr="00E929D3">
        <w:rPr>
          <w:lang w:val="fr-CA"/>
        </w:rPr>
        <w:t>e l’allo</w:t>
      </w:r>
      <w:r w:rsidR="00E929D3">
        <w:rPr>
          <w:lang w:val="fr-CA"/>
        </w:rPr>
        <w:t>ca</w:t>
      </w:r>
      <w:r w:rsidR="00E929D3" w:rsidRPr="00E929D3">
        <w:rPr>
          <w:lang w:val="fr-CA"/>
        </w:rPr>
        <w:t>tion</w:t>
      </w:r>
      <w:r w:rsidR="0036468D" w:rsidRPr="00E929D3">
        <w:rPr>
          <w:lang w:val="fr-CA"/>
        </w:rPr>
        <w:t xml:space="preserve"> total</w:t>
      </w:r>
      <w:r w:rsidR="00E929D3">
        <w:rPr>
          <w:lang w:val="fr-CA"/>
        </w:rPr>
        <w:t>e des brevets soit épuisée</w:t>
      </w:r>
      <w:r w:rsidR="0036468D" w:rsidRPr="00E929D3">
        <w:rPr>
          <w:lang w:val="fr-CA"/>
        </w:rPr>
        <w:t xml:space="preserve">. </w:t>
      </w:r>
    </w:p>
    <w:tbl>
      <w:tblPr>
        <w:tblStyle w:val="TableGrid"/>
        <w:tblW w:w="0" w:type="auto"/>
        <w:tblLook w:val="04A0" w:firstRow="1" w:lastRow="0" w:firstColumn="1" w:lastColumn="0" w:noHBand="0" w:noVBand="1"/>
      </w:tblPr>
      <w:tblGrid>
        <w:gridCol w:w="1534"/>
        <w:gridCol w:w="8104"/>
      </w:tblGrid>
      <w:tr w:rsidR="0036468D" w:rsidRPr="00836B56" w14:paraId="67635A2A" w14:textId="77777777" w:rsidTr="00AA3A9F">
        <w:tc>
          <w:tcPr>
            <w:tcW w:w="1534" w:type="dxa"/>
          </w:tcPr>
          <w:p w14:paraId="22A60024" w14:textId="6ED9750B" w:rsidR="0036468D" w:rsidRPr="00D9184F" w:rsidRDefault="0036468D" w:rsidP="00E929D3">
            <w:pPr>
              <w:rPr>
                <w:b/>
              </w:rPr>
            </w:pPr>
            <w:r w:rsidRPr="00D9184F">
              <w:rPr>
                <w:b/>
              </w:rPr>
              <w:lastRenderedPageBreak/>
              <w:t>PRIORIT</w:t>
            </w:r>
            <w:r w:rsidR="00E929D3">
              <w:rPr>
                <w:b/>
              </w:rPr>
              <w:t>É</w:t>
            </w:r>
            <w:r w:rsidRPr="00D9184F">
              <w:rPr>
                <w:b/>
              </w:rPr>
              <w:t xml:space="preserve"> 1</w:t>
            </w:r>
          </w:p>
        </w:tc>
        <w:tc>
          <w:tcPr>
            <w:tcW w:w="8104" w:type="dxa"/>
          </w:tcPr>
          <w:p w14:paraId="55603879" w14:textId="17E23142" w:rsidR="0036468D" w:rsidRPr="00E929D3" w:rsidRDefault="00E929D3" w:rsidP="00E929D3">
            <w:pPr>
              <w:rPr>
                <w:lang w:val="fr-CA"/>
              </w:rPr>
            </w:pPr>
            <w:r w:rsidRPr="00E929D3">
              <w:rPr>
                <w:lang w:val="fr-CA"/>
              </w:rPr>
              <w:t>Les a</w:t>
            </w:r>
            <w:r w:rsidR="0036468D" w:rsidRPr="00E929D3">
              <w:rPr>
                <w:lang w:val="fr-CA"/>
              </w:rPr>
              <w:t>thl</w:t>
            </w:r>
            <w:r w:rsidRPr="00E929D3">
              <w:rPr>
                <w:lang w:val="fr-CA"/>
              </w:rPr>
              <w:t>è</w:t>
            </w:r>
            <w:r w:rsidR="0036468D" w:rsidRPr="00E929D3">
              <w:rPr>
                <w:lang w:val="fr-CA"/>
              </w:rPr>
              <w:t xml:space="preserve">tes </w:t>
            </w:r>
            <w:r w:rsidRPr="00E929D3">
              <w:rPr>
                <w:lang w:val="fr-CA"/>
              </w:rPr>
              <w:t>admissibles pour les brevets</w:t>
            </w:r>
            <w:r w:rsidR="00FE7412" w:rsidRPr="00E929D3">
              <w:rPr>
                <w:lang w:val="fr-CA"/>
              </w:rPr>
              <w:t xml:space="preserve"> SR1</w:t>
            </w:r>
            <w:r w:rsidR="009E7D31" w:rsidRPr="00E929D3">
              <w:rPr>
                <w:lang w:val="fr-CA"/>
              </w:rPr>
              <w:t xml:space="preserve">/SR2 </w:t>
            </w:r>
            <w:r>
              <w:rPr>
                <w:lang w:val="fr-CA"/>
              </w:rPr>
              <w:t>qui respec</w:t>
            </w:r>
            <w:r w:rsidRPr="00E929D3">
              <w:rPr>
                <w:lang w:val="fr-CA"/>
              </w:rPr>
              <w:t>ten</w:t>
            </w:r>
            <w:r>
              <w:rPr>
                <w:lang w:val="fr-CA"/>
              </w:rPr>
              <w:t>t</w:t>
            </w:r>
            <w:r w:rsidRPr="00E929D3">
              <w:rPr>
                <w:lang w:val="fr-CA"/>
              </w:rPr>
              <w:t xml:space="preserve"> les critères i</w:t>
            </w:r>
            <w:r>
              <w:rPr>
                <w:lang w:val="fr-CA"/>
              </w:rPr>
              <w:t>nternationaux</w:t>
            </w:r>
          </w:p>
        </w:tc>
      </w:tr>
      <w:tr w:rsidR="009E7D31" w:rsidRPr="00836B56" w14:paraId="2E0FDFD2" w14:textId="77777777" w:rsidTr="00AA3A9F">
        <w:tc>
          <w:tcPr>
            <w:tcW w:w="1534" w:type="dxa"/>
          </w:tcPr>
          <w:p w14:paraId="6986DFC9" w14:textId="78F81A6A" w:rsidR="009E7D31" w:rsidRDefault="00E929D3" w:rsidP="009E7D31">
            <w:r>
              <w:rPr>
                <w:b/>
              </w:rPr>
              <w:t>PRIORITÉ</w:t>
            </w:r>
            <w:r w:rsidR="009E7D31" w:rsidRPr="00F93BB1">
              <w:rPr>
                <w:b/>
              </w:rPr>
              <w:t xml:space="preserve"> </w:t>
            </w:r>
            <w:r w:rsidR="009E7D31">
              <w:rPr>
                <w:b/>
              </w:rPr>
              <w:t>2</w:t>
            </w:r>
          </w:p>
        </w:tc>
        <w:tc>
          <w:tcPr>
            <w:tcW w:w="8104" w:type="dxa"/>
          </w:tcPr>
          <w:p w14:paraId="76441CC0" w14:textId="21395C79" w:rsidR="009E7D31" w:rsidRPr="00E929D3" w:rsidRDefault="00E929D3" w:rsidP="00E929D3">
            <w:pPr>
              <w:rPr>
                <w:lang w:val="fr-CA"/>
              </w:rPr>
            </w:pPr>
            <w:r w:rsidRPr="00E929D3">
              <w:rPr>
                <w:lang w:val="fr-CA"/>
              </w:rPr>
              <w:t>Les a</w:t>
            </w:r>
            <w:r w:rsidR="009E7D31" w:rsidRPr="00E929D3">
              <w:rPr>
                <w:lang w:val="fr-CA"/>
              </w:rPr>
              <w:t>thl</w:t>
            </w:r>
            <w:r w:rsidRPr="00E929D3">
              <w:rPr>
                <w:lang w:val="fr-CA"/>
              </w:rPr>
              <w:t>è</w:t>
            </w:r>
            <w:r w:rsidR="009E7D31" w:rsidRPr="00E929D3">
              <w:rPr>
                <w:lang w:val="fr-CA"/>
              </w:rPr>
              <w:t xml:space="preserve">tes </w:t>
            </w:r>
            <w:r w:rsidRPr="00E929D3">
              <w:rPr>
                <w:lang w:val="fr-CA"/>
              </w:rPr>
              <w:t>brevetés l’année précédente au niveau</w:t>
            </w:r>
            <w:r w:rsidR="009E7D31" w:rsidRPr="00E929D3">
              <w:rPr>
                <w:lang w:val="fr-CA"/>
              </w:rPr>
              <w:t xml:space="preserve"> SR1 o</w:t>
            </w:r>
            <w:r w:rsidRPr="00E929D3">
              <w:rPr>
                <w:lang w:val="fr-CA"/>
              </w:rPr>
              <w:t>u</w:t>
            </w:r>
            <w:r w:rsidR="009E7D31" w:rsidRPr="00E929D3">
              <w:rPr>
                <w:lang w:val="fr-CA"/>
              </w:rPr>
              <w:t xml:space="preserve"> SR2 </w:t>
            </w:r>
            <w:r w:rsidRPr="00E929D3">
              <w:rPr>
                <w:lang w:val="fr-CA"/>
              </w:rPr>
              <w:t>et qui respectent l</w:t>
            </w:r>
            <w:r>
              <w:rPr>
                <w:lang w:val="fr-CA"/>
              </w:rPr>
              <w:t>e</w:t>
            </w:r>
            <w:r w:rsidRPr="00E929D3">
              <w:rPr>
                <w:lang w:val="fr-CA"/>
              </w:rPr>
              <w:t>s</w:t>
            </w:r>
            <w:r w:rsidR="009E7D31" w:rsidRPr="00E929D3">
              <w:rPr>
                <w:lang w:val="fr-CA"/>
              </w:rPr>
              <w:t xml:space="preserve"> </w:t>
            </w:r>
            <w:hyperlink w:anchor="_Toc468976835" w:history="1">
              <w:r>
                <w:rPr>
                  <w:rStyle w:val="Hyperlink"/>
                  <w:bCs/>
                  <w:lang w:val="fr-CA"/>
                </w:rPr>
                <w:t>critères des brevets de maladie, de blessure ou de grossesse</w:t>
              </w:r>
            </w:hyperlink>
            <w:r w:rsidR="009E7D31" w:rsidRPr="00E929D3">
              <w:rPr>
                <w:rStyle w:val="Hyperlink"/>
                <w:bCs/>
                <w:lang w:val="fr-CA"/>
              </w:rPr>
              <w:t>.</w:t>
            </w:r>
          </w:p>
        </w:tc>
      </w:tr>
      <w:tr w:rsidR="009E7D31" w:rsidRPr="00836B56" w14:paraId="5DC22E2F" w14:textId="77777777" w:rsidTr="00AA3A9F">
        <w:tc>
          <w:tcPr>
            <w:tcW w:w="1534" w:type="dxa"/>
          </w:tcPr>
          <w:p w14:paraId="320A4EAF" w14:textId="49D1C035" w:rsidR="009E7D31" w:rsidRDefault="009E7D31" w:rsidP="009E7D31">
            <w:r w:rsidRPr="00F93BB1">
              <w:rPr>
                <w:b/>
              </w:rPr>
              <w:t>PRI</w:t>
            </w:r>
            <w:r w:rsidR="00E929D3">
              <w:rPr>
                <w:b/>
              </w:rPr>
              <w:t>ORITÉ</w:t>
            </w:r>
            <w:r w:rsidRPr="00F93BB1">
              <w:rPr>
                <w:b/>
              </w:rPr>
              <w:t xml:space="preserve"> </w:t>
            </w:r>
            <w:r>
              <w:rPr>
                <w:b/>
              </w:rPr>
              <w:t>3</w:t>
            </w:r>
          </w:p>
        </w:tc>
        <w:tc>
          <w:tcPr>
            <w:tcW w:w="8104" w:type="dxa"/>
          </w:tcPr>
          <w:p w14:paraId="50796FC8" w14:textId="27C79A33" w:rsidR="009E7D31" w:rsidRPr="00E929D3" w:rsidRDefault="00E929D3" w:rsidP="00E929D3">
            <w:pPr>
              <w:rPr>
                <w:lang w:val="fr-CA"/>
              </w:rPr>
            </w:pPr>
            <w:r w:rsidRPr="00E929D3">
              <w:rPr>
                <w:lang w:val="fr-CA"/>
              </w:rPr>
              <w:t xml:space="preserve">Les athlètes admissibles pour les brevets </w:t>
            </w:r>
            <w:r w:rsidR="009E7D31" w:rsidRPr="00E929D3">
              <w:rPr>
                <w:lang w:val="fr-CA"/>
              </w:rPr>
              <w:t>SR o</w:t>
            </w:r>
            <w:r w:rsidRPr="00E929D3">
              <w:rPr>
                <w:lang w:val="fr-CA"/>
              </w:rPr>
              <w:t>u</w:t>
            </w:r>
            <w:r w:rsidR="009E7D31" w:rsidRPr="00E929D3">
              <w:rPr>
                <w:lang w:val="fr-CA"/>
              </w:rPr>
              <w:t xml:space="preserve"> C1 </w:t>
            </w:r>
            <w:r w:rsidRPr="00E929D3">
              <w:rPr>
                <w:lang w:val="fr-CA"/>
              </w:rPr>
              <w:t>qui respecten</w:t>
            </w:r>
            <w:r>
              <w:rPr>
                <w:lang w:val="fr-CA"/>
              </w:rPr>
              <w:t>t</w:t>
            </w:r>
            <w:r w:rsidRPr="00E929D3">
              <w:rPr>
                <w:lang w:val="fr-CA"/>
              </w:rPr>
              <w:t xml:space="preserve"> les référen</w:t>
            </w:r>
            <w:r>
              <w:rPr>
                <w:lang w:val="fr-CA"/>
              </w:rPr>
              <w:t>c</w:t>
            </w:r>
            <w:r w:rsidRPr="00E929D3">
              <w:rPr>
                <w:lang w:val="fr-CA"/>
              </w:rPr>
              <w:t>es de p</w:t>
            </w:r>
            <w:r w:rsidR="009E7D31" w:rsidRPr="00E929D3">
              <w:rPr>
                <w:lang w:val="fr-CA"/>
              </w:rPr>
              <w:t>erformance identifi</w:t>
            </w:r>
            <w:r>
              <w:rPr>
                <w:lang w:val="fr-CA"/>
              </w:rPr>
              <w:t>é</w:t>
            </w:r>
            <w:r w:rsidR="009E7D31" w:rsidRPr="00E929D3">
              <w:rPr>
                <w:lang w:val="fr-CA"/>
              </w:rPr>
              <w:t>e</w:t>
            </w:r>
            <w:r>
              <w:rPr>
                <w:lang w:val="fr-CA"/>
              </w:rPr>
              <w:t>s dans les critères des brevets de l’équipe n</w:t>
            </w:r>
            <w:r w:rsidR="009E7D31" w:rsidRPr="00E929D3">
              <w:rPr>
                <w:lang w:val="fr-CA"/>
              </w:rPr>
              <w:t>ational</w:t>
            </w:r>
            <w:r>
              <w:rPr>
                <w:lang w:val="fr-CA"/>
              </w:rPr>
              <w:t>e</w:t>
            </w:r>
            <w:r w:rsidR="009E7D31" w:rsidRPr="00E929D3">
              <w:rPr>
                <w:lang w:val="fr-CA"/>
              </w:rPr>
              <w:t>.</w:t>
            </w:r>
          </w:p>
        </w:tc>
      </w:tr>
      <w:tr w:rsidR="009E7D31" w:rsidRPr="00836B56" w14:paraId="328486AD" w14:textId="77777777" w:rsidTr="00AA3A9F">
        <w:tc>
          <w:tcPr>
            <w:tcW w:w="1534" w:type="dxa"/>
          </w:tcPr>
          <w:p w14:paraId="7D72BBCE" w14:textId="1797903F" w:rsidR="009E7D31" w:rsidRDefault="00E929D3" w:rsidP="009E7D31">
            <w:r>
              <w:rPr>
                <w:b/>
              </w:rPr>
              <w:t>PRIORITÉ</w:t>
            </w:r>
            <w:r w:rsidR="009E7D31" w:rsidRPr="00F93BB1">
              <w:rPr>
                <w:b/>
              </w:rPr>
              <w:t xml:space="preserve"> </w:t>
            </w:r>
            <w:r w:rsidR="009E7D31">
              <w:rPr>
                <w:b/>
              </w:rPr>
              <w:t>4</w:t>
            </w:r>
          </w:p>
        </w:tc>
        <w:tc>
          <w:tcPr>
            <w:tcW w:w="8104" w:type="dxa"/>
          </w:tcPr>
          <w:p w14:paraId="359BBBE8" w14:textId="384EA805" w:rsidR="009E7D31" w:rsidRPr="00E929D3" w:rsidRDefault="00E929D3" w:rsidP="00E929D3">
            <w:pPr>
              <w:rPr>
                <w:lang w:val="fr-CA"/>
              </w:rPr>
            </w:pPr>
            <w:r w:rsidRPr="00E929D3">
              <w:rPr>
                <w:lang w:val="fr-CA"/>
              </w:rPr>
              <w:t xml:space="preserve">Les athlètes brevetés l’année précédente au niveau </w:t>
            </w:r>
            <w:r w:rsidR="009E7D31" w:rsidRPr="00E929D3">
              <w:rPr>
                <w:lang w:val="fr-CA"/>
              </w:rPr>
              <w:t>SR o</w:t>
            </w:r>
            <w:r w:rsidRPr="00E929D3">
              <w:rPr>
                <w:lang w:val="fr-CA"/>
              </w:rPr>
              <w:t>u</w:t>
            </w:r>
            <w:r w:rsidR="009E7D31" w:rsidRPr="00E929D3">
              <w:rPr>
                <w:lang w:val="fr-CA"/>
              </w:rPr>
              <w:t xml:space="preserve"> C1 </w:t>
            </w:r>
            <w:r>
              <w:rPr>
                <w:lang w:val="fr-CA"/>
              </w:rPr>
              <w:t xml:space="preserve">et </w:t>
            </w:r>
            <w:r w:rsidRPr="00E929D3">
              <w:rPr>
                <w:lang w:val="fr-CA"/>
              </w:rPr>
              <w:t>qui respectent l</w:t>
            </w:r>
            <w:r>
              <w:rPr>
                <w:lang w:val="fr-CA"/>
              </w:rPr>
              <w:t>e</w:t>
            </w:r>
            <w:r w:rsidRPr="00E929D3">
              <w:rPr>
                <w:lang w:val="fr-CA"/>
              </w:rPr>
              <w:t xml:space="preserve">s </w:t>
            </w:r>
            <w:hyperlink w:anchor="_Toc468976835" w:history="1">
              <w:r>
                <w:rPr>
                  <w:rStyle w:val="Hyperlink"/>
                  <w:bCs/>
                  <w:lang w:val="fr-CA"/>
                </w:rPr>
                <w:t>critères des brevets de maladie, de blessure ou de grossesse</w:t>
              </w:r>
            </w:hyperlink>
            <w:r w:rsidRPr="00E929D3">
              <w:rPr>
                <w:rStyle w:val="Hyperlink"/>
                <w:bCs/>
                <w:lang w:val="fr-CA"/>
              </w:rPr>
              <w:t>.</w:t>
            </w:r>
          </w:p>
        </w:tc>
      </w:tr>
      <w:tr w:rsidR="009E7D31" w:rsidRPr="00836B56" w14:paraId="09EE43C5" w14:textId="77777777" w:rsidTr="00AA3A9F">
        <w:tc>
          <w:tcPr>
            <w:tcW w:w="1534" w:type="dxa"/>
          </w:tcPr>
          <w:p w14:paraId="212F7B0F" w14:textId="1AB91853" w:rsidR="009E7D31" w:rsidRDefault="00E929D3" w:rsidP="009E7D31">
            <w:r>
              <w:rPr>
                <w:b/>
              </w:rPr>
              <w:t>PRIORITÉ</w:t>
            </w:r>
            <w:r w:rsidR="009E7D31" w:rsidRPr="00F93BB1">
              <w:rPr>
                <w:b/>
              </w:rPr>
              <w:t xml:space="preserve"> </w:t>
            </w:r>
            <w:r w:rsidR="009E7D31">
              <w:rPr>
                <w:b/>
              </w:rPr>
              <w:t>5</w:t>
            </w:r>
          </w:p>
        </w:tc>
        <w:tc>
          <w:tcPr>
            <w:tcW w:w="8104" w:type="dxa"/>
          </w:tcPr>
          <w:p w14:paraId="3590AA9E" w14:textId="66B7E810" w:rsidR="009E7D31" w:rsidRPr="00E929D3" w:rsidRDefault="00E929D3" w:rsidP="00E929D3">
            <w:pPr>
              <w:rPr>
                <w:lang w:val="fr-CA"/>
              </w:rPr>
            </w:pPr>
            <w:r w:rsidRPr="00E929D3">
              <w:rPr>
                <w:lang w:val="fr-CA"/>
              </w:rPr>
              <w:t xml:space="preserve">Les athlètes admissibles pour les brevets </w:t>
            </w:r>
            <w:r w:rsidR="009E7D31" w:rsidRPr="00E929D3">
              <w:rPr>
                <w:lang w:val="fr-CA"/>
              </w:rPr>
              <w:t xml:space="preserve">D </w:t>
            </w:r>
            <w:r w:rsidRPr="00E929D3">
              <w:rPr>
                <w:lang w:val="fr-CA"/>
              </w:rPr>
              <w:t>qui respecten</w:t>
            </w:r>
            <w:r>
              <w:rPr>
                <w:lang w:val="fr-CA"/>
              </w:rPr>
              <w:t>t</w:t>
            </w:r>
            <w:r w:rsidRPr="00E929D3">
              <w:rPr>
                <w:lang w:val="fr-CA"/>
              </w:rPr>
              <w:t xml:space="preserve"> les référen</w:t>
            </w:r>
            <w:r>
              <w:rPr>
                <w:lang w:val="fr-CA"/>
              </w:rPr>
              <w:t>c</w:t>
            </w:r>
            <w:r w:rsidRPr="00E929D3">
              <w:rPr>
                <w:lang w:val="fr-CA"/>
              </w:rPr>
              <w:t>es de performance identifi</w:t>
            </w:r>
            <w:r>
              <w:rPr>
                <w:lang w:val="fr-CA"/>
              </w:rPr>
              <w:t>é</w:t>
            </w:r>
            <w:r w:rsidRPr="00E929D3">
              <w:rPr>
                <w:lang w:val="fr-CA"/>
              </w:rPr>
              <w:t>e</w:t>
            </w:r>
            <w:r>
              <w:rPr>
                <w:lang w:val="fr-CA"/>
              </w:rPr>
              <w:t>s dans les critères des brevets dé</w:t>
            </w:r>
            <w:r w:rsidR="009E7D31" w:rsidRPr="00E929D3">
              <w:rPr>
                <w:lang w:val="fr-CA"/>
              </w:rPr>
              <w:t>velop</w:t>
            </w:r>
            <w:r>
              <w:rPr>
                <w:lang w:val="fr-CA"/>
              </w:rPr>
              <w:t>pe</w:t>
            </w:r>
            <w:r w:rsidR="009E7D31" w:rsidRPr="00E929D3">
              <w:rPr>
                <w:lang w:val="fr-CA"/>
              </w:rPr>
              <w:t>ment.</w:t>
            </w:r>
          </w:p>
        </w:tc>
      </w:tr>
    </w:tbl>
    <w:p w14:paraId="7BF50F25" w14:textId="2A54B7EF" w:rsidR="00510192" w:rsidRDefault="00E929D3" w:rsidP="00AA3A9F">
      <w:pPr>
        <w:pStyle w:val="Heading1"/>
        <w:spacing w:before="240"/>
      </w:pPr>
      <w:bookmarkStart w:id="18" w:name="_Toc500939013"/>
      <w:bookmarkStart w:id="19" w:name="_Toc500939014"/>
      <w:bookmarkStart w:id="20" w:name="_Toc500939015"/>
      <w:bookmarkStart w:id="21" w:name="_Toc500939016"/>
      <w:bookmarkStart w:id="22" w:name="_Toc500939017"/>
      <w:bookmarkStart w:id="23" w:name="_Toc500939018"/>
      <w:bookmarkStart w:id="24" w:name="_Toc500939019"/>
      <w:bookmarkStart w:id="25" w:name="_Toc500939020"/>
      <w:bookmarkStart w:id="26" w:name="_Toc500939021"/>
      <w:bookmarkStart w:id="27" w:name="_Toc500939022"/>
      <w:bookmarkStart w:id="28" w:name="_Toc500939023"/>
      <w:bookmarkStart w:id="29" w:name="_Toc500939024"/>
      <w:bookmarkStart w:id="30" w:name="_Toc500939025"/>
      <w:bookmarkStart w:id="31" w:name="_Toc500939026"/>
      <w:bookmarkStart w:id="32" w:name="_Toc500939027"/>
      <w:bookmarkStart w:id="33" w:name="_Toc500939028"/>
      <w:bookmarkStart w:id="34" w:name="_Toc500939029"/>
      <w:bookmarkStart w:id="35" w:name="_Toc500939030"/>
      <w:bookmarkStart w:id="36" w:name="_Toc500939031"/>
      <w:bookmarkStart w:id="37" w:name="_Toc501716833"/>
      <w:bookmarkStart w:id="38" w:name="_Toc44217874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t>Procédure d’a</w:t>
      </w:r>
      <w:r w:rsidR="00510192">
        <w:t>ppels</w:t>
      </w:r>
      <w:bookmarkEnd w:id="37"/>
    </w:p>
    <w:p w14:paraId="7BF50F26" w14:textId="62C26997" w:rsidR="00510192" w:rsidRPr="00D9184F" w:rsidRDefault="00E929D3" w:rsidP="00D9184F">
      <w:pPr>
        <w:rPr>
          <w:lang w:val="en-CA"/>
        </w:rPr>
      </w:pPr>
      <w:r w:rsidRPr="00E929D3">
        <w:rPr>
          <w:lang w:val="fr-CA"/>
        </w:rPr>
        <w:t>Les a</w:t>
      </w:r>
      <w:r w:rsidR="00510192" w:rsidRPr="00E929D3">
        <w:rPr>
          <w:lang w:val="fr-CA"/>
        </w:rPr>
        <w:t xml:space="preserve">ppels </w:t>
      </w:r>
      <w:r w:rsidRPr="00E929D3">
        <w:rPr>
          <w:lang w:val="fr-CA"/>
        </w:rPr>
        <w:t>concernant la décision de nomination/nouvelle nomination pour le PAA de</w:t>
      </w:r>
      <w:r w:rsidR="00510192" w:rsidRPr="00E929D3">
        <w:rPr>
          <w:lang w:val="fr-CA"/>
        </w:rPr>
        <w:t xml:space="preserve"> Canoe Kayak Canada</w:t>
      </w:r>
      <w:r w:rsidRPr="00E929D3">
        <w:rPr>
          <w:lang w:val="fr-CA"/>
        </w:rPr>
        <w:t>,</w:t>
      </w:r>
      <w:r w:rsidR="00510192" w:rsidRPr="00E929D3">
        <w:rPr>
          <w:lang w:val="fr-CA"/>
        </w:rPr>
        <w:t xml:space="preserve"> o</w:t>
      </w:r>
      <w:r w:rsidRPr="00E929D3">
        <w:rPr>
          <w:lang w:val="fr-CA"/>
        </w:rPr>
        <w:t>u</w:t>
      </w:r>
      <w:r w:rsidR="00510192" w:rsidRPr="00E929D3">
        <w:rPr>
          <w:lang w:val="fr-CA"/>
        </w:rPr>
        <w:t xml:space="preserve"> </w:t>
      </w:r>
      <w:r w:rsidRPr="00E929D3">
        <w:rPr>
          <w:lang w:val="fr-CA"/>
        </w:rPr>
        <w:t>de la recommandation de</w:t>
      </w:r>
      <w:r w:rsidR="00510192" w:rsidRPr="00E929D3">
        <w:rPr>
          <w:lang w:val="fr-CA"/>
        </w:rPr>
        <w:t xml:space="preserve"> Canoe Kayak Canada</w:t>
      </w:r>
      <w:r w:rsidRPr="00E929D3">
        <w:rPr>
          <w:lang w:val="fr-CA"/>
        </w:rPr>
        <w:t xml:space="preserve"> de </w:t>
      </w:r>
      <w:r>
        <w:rPr>
          <w:lang w:val="fr-CA"/>
        </w:rPr>
        <w:t>r</w:t>
      </w:r>
      <w:r w:rsidRPr="00E929D3">
        <w:rPr>
          <w:lang w:val="fr-CA"/>
        </w:rPr>
        <w:t xml:space="preserve">etirer un brevet </w:t>
      </w:r>
      <w:r>
        <w:rPr>
          <w:lang w:val="fr-CA"/>
        </w:rPr>
        <w:t>peuvent être déposés seulement selon la procédure de révision de</w:t>
      </w:r>
      <w:r w:rsidR="00510192" w:rsidRPr="00E929D3">
        <w:rPr>
          <w:lang w:val="fr-CA"/>
        </w:rPr>
        <w:t xml:space="preserve"> Canoe Kayak Canada. </w:t>
      </w:r>
      <w:r>
        <w:rPr>
          <w:lang w:val="fr-CA"/>
        </w:rPr>
        <w:t>Cela</w:t>
      </w:r>
      <w:r w:rsidR="00510192" w:rsidRPr="00E929D3">
        <w:rPr>
          <w:lang w:val="fr-CA"/>
        </w:rPr>
        <w:t xml:space="preserve"> inclu</w:t>
      </w:r>
      <w:r w:rsidRPr="00E929D3">
        <w:rPr>
          <w:lang w:val="fr-CA"/>
        </w:rPr>
        <w:t>t une demande au</w:t>
      </w:r>
      <w:r w:rsidR="00510192" w:rsidRPr="00E929D3">
        <w:rPr>
          <w:lang w:val="fr-CA"/>
        </w:rPr>
        <w:t xml:space="preserve"> </w:t>
      </w:r>
      <w:r>
        <w:rPr>
          <w:lang w:val="fr-CA"/>
        </w:rPr>
        <w:t>Centre de règlement des différends s</w:t>
      </w:r>
      <w:r w:rsidR="00510192" w:rsidRPr="00E929D3">
        <w:rPr>
          <w:lang w:val="fr-CA"/>
        </w:rPr>
        <w:t>port</w:t>
      </w:r>
      <w:r>
        <w:rPr>
          <w:lang w:val="fr-CA"/>
        </w:rPr>
        <w:t>ifs du</w:t>
      </w:r>
      <w:r w:rsidR="00510192" w:rsidRPr="00E929D3">
        <w:rPr>
          <w:lang w:val="fr-CA"/>
        </w:rPr>
        <w:t xml:space="preserve"> Canada (</w:t>
      </w:r>
      <w:r w:rsidR="00E71945">
        <w:rPr>
          <w:lang w:val="fr-CA"/>
        </w:rPr>
        <w:t>CRDSC</w:t>
      </w:r>
      <w:r w:rsidR="00510192" w:rsidRPr="00E929D3">
        <w:rPr>
          <w:lang w:val="fr-CA"/>
        </w:rPr>
        <w:t xml:space="preserve">). </w:t>
      </w:r>
      <w:r w:rsidR="00E71945" w:rsidRPr="00E71945">
        <w:rPr>
          <w:lang w:val="fr-CA"/>
        </w:rPr>
        <w:t>Les a</w:t>
      </w:r>
      <w:r w:rsidR="00510192" w:rsidRPr="00E71945">
        <w:rPr>
          <w:lang w:val="fr-CA"/>
        </w:rPr>
        <w:t xml:space="preserve">ppels </w:t>
      </w:r>
      <w:r w:rsidR="00E71945" w:rsidRPr="00E71945">
        <w:rPr>
          <w:lang w:val="fr-CA"/>
        </w:rPr>
        <w:t xml:space="preserve">concernant la décision </w:t>
      </w:r>
      <w:r w:rsidR="00E71945">
        <w:rPr>
          <w:lang w:val="fr-CA"/>
        </w:rPr>
        <w:t xml:space="preserve">pour le PAA </w:t>
      </w:r>
      <w:r w:rsidR="00E71945" w:rsidRPr="00E71945">
        <w:rPr>
          <w:lang w:val="fr-CA"/>
        </w:rPr>
        <w:t>prise selon la Section 6 (Demande et approbation de brevets) ou la Section 11 (Retrait du st</w:t>
      </w:r>
      <w:r w:rsidR="00E71945">
        <w:rPr>
          <w:lang w:val="fr-CA"/>
        </w:rPr>
        <w:t>a</w:t>
      </w:r>
      <w:r w:rsidR="00E71945" w:rsidRPr="00E71945">
        <w:rPr>
          <w:lang w:val="fr-CA"/>
        </w:rPr>
        <w:t xml:space="preserve">tut de brevet) de </w:t>
      </w:r>
      <w:r w:rsidR="00E71945">
        <w:rPr>
          <w:lang w:val="fr-CA"/>
        </w:rPr>
        <w:t xml:space="preserve">la politique du PAA de </w:t>
      </w:r>
      <w:r w:rsidR="00E71945" w:rsidRPr="00E71945">
        <w:rPr>
          <w:lang w:val="fr-CA"/>
        </w:rPr>
        <w:t>Sport Canada</w:t>
      </w:r>
      <w:r w:rsidR="00510192" w:rsidRPr="00E71945">
        <w:rPr>
          <w:lang w:val="fr-CA"/>
        </w:rPr>
        <w:t xml:space="preserve"> </w:t>
      </w:r>
      <w:r w:rsidR="00E71945">
        <w:rPr>
          <w:lang w:val="fr-CA"/>
        </w:rPr>
        <w:t>peuvent être déposés selon la</w:t>
      </w:r>
      <w:r w:rsidR="00510192" w:rsidRPr="00E71945">
        <w:rPr>
          <w:lang w:val="fr-CA"/>
        </w:rPr>
        <w:t xml:space="preserve"> Section 13 </w:t>
      </w:r>
      <w:r w:rsidR="00E71945">
        <w:rPr>
          <w:lang w:val="fr-CA"/>
        </w:rPr>
        <w:t>des Politiques, procédures et directives du P</w:t>
      </w:r>
      <w:r w:rsidR="00510192" w:rsidRPr="00E71945">
        <w:rPr>
          <w:lang w:val="fr-CA"/>
        </w:rPr>
        <w:t xml:space="preserve">AA. </w:t>
      </w:r>
      <w:r w:rsidR="00510192">
        <w:rPr>
          <w:lang w:val="en-CA"/>
        </w:rPr>
        <w:t>(</w:t>
      </w:r>
      <w:r w:rsidR="00510192" w:rsidRPr="00510192">
        <w:rPr>
          <w:lang w:val="en-CA"/>
        </w:rPr>
        <w:t>http://canoekayak.ca/policies</w:t>
      </w:r>
      <w:r w:rsidR="00510192">
        <w:rPr>
          <w:lang w:val="en-CA"/>
        </w:rPr>
        <w:t>)</w:t>
      </w:r>
    </w:p>
    <w:p w14:paraId="7BF50F27" w14:textId="3B6EABCA" w:rsidR="00FC0F67" w:rsidRPr="00AD5D26" w:rsidRDefault="00E71945" w:rsidP="00D9184F">
      <w:pPr>
        <w:pStyle w:val="Heading1"/>
      </w:pPr>
      <w:bookmarkStart w:id="39" w:name="_Toc501716834"/>
      <w:r>
        <w:t>Retrait volontaire du P</w:t>
      </w:r>
      <w:r w:rsidR="00FC0F67" w:rsidRPr="00AD5D26">
        <w:t>AA</w:t>
      </w:r>
      <w:bookmarkEnd w:id="38"/>
      <w:bookmarkEnd w:id="39"/>
    </w:p>
    <w:p w14:paraId="7BF50F29" w14:textId="213B0054" w:rsidR="00FC0F67" w:rsidRPr="00AC079D" w:rsidRDefault="001572BA" w:rsidP="00A01891">
      <w:pPr>
        <w:rPr>
          <w:lang w:val="fr-CA"/>
        </w:rPr>
      </w:pPr>
      <w:r w:rsidRPr="001572BA">
        <w:rPr>
          <w:lang w:val="fr-CA"/>
        </w:rPr>
        <w:t>Si un</w:t>
      </w:r>
      <w:r w:rsidR="00396879" w:rsidRPr="001572BA">
        <w:rPr>
          <w:lang w:val="fr-CA"/>
        </w:rPr>
        <w:t xml:space="preserve"> </w:t>
      </w:r>
      <w:r w:rsidR="009A06A7" w:rsidRPr="001572BA">
        <w:rPr>
          <w:lang w:val="fr-CA"/>
        </w:rPr>
        <w:t>athl</w:t>
      </w:r>
      <w:r w:rsidRPr="001572BA">
        <w:rPr>
          <w:lang w:val="fr-CA"/>
        </w:rPr>
        <w:t>è</w:t>
      </w:r>
      <w:r w:rsidR="009A06A7" w:rsidRPr="001572BA">
        <w:rPr>
          <w:lang w:val="fr-CA"/>
        </w:rPr>
        <w:t>te</w:t>
      </w:r>
      <w:r w:rsidR="00396879" w:rsidRPr="001572BA">
        <w:rPr>
          <w:lang w:val="fr-CA"/>
        </w:rPr>
        <w:t xml:space="preserve"> </w:t>
      </w:r>
      <w:r w:rsidRPr="001572BA">
        <w:rPr>
          <w:lang w:val="fr-CA"/>
        </w:rPr>
        <w:t>veut</w:t>
      </w:r>
      <w:r w:rsidR="00FC0F67" w:rsidRPr="001572BA">
        <w:rPr>
          <w:lang w:val="fr-CA"/>
        </w:rPr>
        <w:t xml:space="preserve">, </w:t>
      </w:r>
      <w:r w:rsidRPr="001572BA">
        <w:rPr>
          <w:lang w:val="fr-CA"/>
        </w:rPr>
        <w:t>pour des raisons de blessure, de maladie ou de grossesse</w:t>
      </w:r>
      <w:r w:rsidR="00FC0F67" w:rsidRPr="001572BA">
        <w:rPr>
          <w:lang w:val="fr-CA"/>
        </w:rPr>
        <w:t xml:space="preserve">, </w:t>
      </w:r>
      <w:r w:rsidR="00FA24AE" w:rsidRPr="001572BA">
        <w:rPr>
          <w:lang w:val="fr-CA"/>
        </w:rPr>
        <w:t>o</w:t>
      </w:r>
      <w:r w:rsidRPr="001572BA">
        <w:rPr>
          <w:lang w:val="fr-CA"/>
        </w:rPr>
        <w:t xml:space="preserve">u pour toute autre raison personnelle, se retirer volontairement de manière temporaire ou permanente </w:t>
      </w:r>
      <w:r>
        <w:rPr>
          <w:lang w:val="fr-CA"/>
        </w:rPr>
        <w:t>d</w:t>
      </w:r>
      <w:r w:rsidRPr="001572BA">
        <w:rPr>
          <w:lang w:val="fr-CA"/>
        </w:rPr>
        <w:t xml:space="preserve">es exigences </w:t>
      </w:r>
      <w:r>
        <w:rPr>
          <w:lang w:val="fr-CA"/>
        </w:rPr>
        <w:t>normales d’entraînement et de compétition des athlètes brevetés</w:t>
      </w:r>
      <w:r w:rsidR="00FC0F67" w:rsidRPr="001572BA">
        <w:rPr>
          <w:lang w:val="fr-CA"/>
        </w:rPr>
        <w:t xml:space="preserve">, </w:t>
      </w:r>
      <w:r>
        <w:rPr>
          <w:lang w:val="fr-CA"/>
        </w:rPr>
        <w:t>les</w:t>
      </w:r>
      <w:r w:rsidR="00FC0F67" w:rsidRPr="001572BA">
        <w:rPr>
          <w:lang w:val="fr-CA"/>
        </w:rPr>
        <w:t xml:space="preserve"> proc</w:t>
      </w:r>
      <w:r>
        <w:rPr>
          <w:lang w:val="fr-CA"/>
        </w:rPr>
        <w:t>é</w:t>
      </w:r>
      <w:r w:rsidR="00FC0F67" w:rsidRPr="001572BA">
        <w:rPr>
          <w:lang w:val="fr-CA"/>
        </w:rPr>
        <w:t xml:space="preserve">dures </w:t>
      </w:r>
      <w:r>
        <w:rPr>
          <w:lang w:val="fr-CA"/>
        </w:rPr>
        <w:t>pour le retrait volontaire du PAA s’appliquent</w:t>
      </w:r>
      <w:r w:rsidR="00FC0F67" w:rsidRPr="001572BA">
        <w:rPr>
          <w:lang w:val="fr-CA"/>
        </w:rPr>
        <w:t xml:space="preserve">. </w:t>
      </w:r>
      <w:r w:rsidRPr="00AC079D">
        <w:rPr>
          <w:lang w:val="fr-CA"/>
        </w:rPr>
        <w:t>L’</w:t>
      </w:r>
      <w:r w:rsidR="009A06A7" w:rsidRPr="00AC079D">
        <w:rPr>
          <w:lang w:val="fr-CA"/>
        </w:rPr>
        <w:t>athl</w:t>
      </w:r>
      <w:r w:rsidRPr="00AC079D">
        <w:rPr>
          <w:lang w:val="fr-CA"/>
        </w:rPr>
        <w:t>è</w:t>
      </w:r>
      <w:r w:rsidR="009A06A7" w:rsidRPr="00AC079D">
        <w:rPr>
          <w:lang w:val="fr-CA"/>
        </w:rPr>
        <w:t>te</w:t>
      </w:r>
      <w:r w:rsidR="00FC0F67" w:rsidRPr="00AC079D">
        <w:rPr>
          <w:lang w:val="fr-CA"/>
        </w:rPr>
        <w:t xml:space="preserve"> </w:t>
      </w:r>
      <w:r w:rsidRPr="00AC079D">
        <w:rPr>
          <w:lang w:val="fr-CA"/>
        </w:rPr>
        <w:t>ne sera plus admissible pour l’allocation mensuelle de vie et d’entraînement</w:t>
      </w:r>
      <w:r w:rsidR="00AC079D" w:rsidRPr="00AC079D">
        <w:rPr>
          <w:lang w:val="fr-CA"/>
        </w:rPr>
        <w:t>, mais peut être admi</w:t>
      </w:r>
      <w:r w:rsidR="00AC079D">
        <w:rPr>
          <w:lang w:val="fr-CA"/>
        </w:rPr>
        <w:t>s</w:t>
      </w:r>
      <w:r w:rsidR="00AC079D" w:rsidRPr="00AC079D">
        <w:rPr>
          <w:lang w:val="fr-CA"/>
        </w:rPr>
        <w:t xml:space="preserve">sible pour les </w:t>
      </w:r>
      <w:r w:rsidR="00AC079D">
        <w:rPr>
          <w:lang w:val="fr-CA"/>
        </w:rPr>
        <w:t>frais de scolarité différée et</w:t>
      </w:r>
      <w:r w:rsidR="00FC0F67" w:rsidRPr="00AC079D">
        <w:rPr>
          <w:lang w:val="fr-CA"/>
        </w:rPr>
        <w:t>/o</w:t>
      </w:r>
      <w:r w:rsidR="00AC079D">
        <w:rPr>
          <w:lang w:val="fr-CA"/>
        </w:rPr>
        <w:t>u</w:t>
      </w:r>
      <w:r w:rsidR="00FC0F67" w:rsidRPr="00AC079D">
        <w:rPr>
          <w:lang w:val="fr-CA"/>
        </w:rPr>
        <w:t xml:space="preserve"> </w:t>
      </w:r>
      <w:r w:rsidR="00AC079D">
        <w:rPr>
          <w:lang w:val="fr-CA"/>
        </w:rPr>
        <w:t>les besoins spéciaux pour la retraite</w:t>
      </w:r>
      <w:r w:rsidR="00FC0F67" w:rsidRPr="00AC079D">
        <w:rPr>
          <w:lang w:val="fr-CA"/>
        </w:rPr>
        <w:t>.</w:t>
      </w:r>
    </w:p>
    <w:p w14:paraId="7BF50F2A" w14:textId="6E7A1B07" w:rsidR="00CF34D0" w:rsidRPr="00480DC8" w:rsidRDefault="00480DC8" w:rsidP="00D9184F">
      <w:pPr>
        <w:pStyle w:val="Heading1"/>
        <w:rPr>
          <w:lang w:val="fr-CA"/>
        </w:rPr>
      </w:pPr>
      <w:bookmarkStart w:id="40" w:name="_Canoe_Slalom_Carding"/>
      <w:bookmarkStart w:id="41" w:name="_Toc337200196"/>
      <w:bookmarkStart w:id="42" w:name="_Toc442178745"/>
      <w:bookmarkStart w:id="43" w:name="_Toc501716835"/>
      <w:bookmarkEnd w:id="40"/>
      <w:r w:rsidRPr="00480DC8">
        <w:rPr>
          <w:lang w:val="fr-CA"/>
        </w:rPr>
        <w:t>Programme de compétition pour le cycle de</w:t>
      </w:r>
      <w:r w:rsidR="00DD7432">
        <w:rPr>
          <w:lang w:val="fr-CA"/>
        </w:rPr>
        <w:t>s</w:t>
      </w:r>
      <w:r w:rsidRPr="00480DC8">
        <w:rPr>
          <w:lang w:val="fr-CA"/>
        </w:rPr>
        <w:t xml:space="preserve"> brevets de </w:t>
      </w:r>
      <w:r w:rsidR="00CF34D0" w:rsidRPr="00480DC8">
        <w:rPr>
          <w:lang w:val="fr-CA"/>
        </w:rPr>
        <w:t>Cano</w:t>
      </w:r>
      <w:r w:rsidRPr="00480DC8">
        <w:rPr>
          <w:lang w:val="fr-CA"/>
        </w:rPr>
        <w:t>ë</w:t>
      </w:r>
      <w:r w:rsidR="00CF34D0" w:rsidRPr="00480DC8">
        <w:rPr>
          <w:lang w:val="fr-CA"/>
        </w:rPr>
        <w:t xml:space="preserve"> </w:t>
      </w:r>
      <w:r w:rsidRPr="00480DC8">
        <w:rPr>
          <w:lang w:val="fr-CA"/>
        </w:rPr>
        <w:t>s</w:t>
      </w:r>
      <w:r w:rsidR="00CF34D0" w:rsidRPr="00480DC8">
        <w:rPr>
          <w:lang w:val="fr-CA"/>
        </w:rPr>
        <w:t>lalom</w:t>
      </w:r>
      <w:bookmarkEnd w:id="41"/>
      <w:bookmarkEnd w:id="42"/>
      <w:bookmarkEnd w:id="43"/>
    </w:p>
    <w:p w14:paraId="7BF50F2B" w14:textId="553ACA98" w:rsidR="005F7002" w:rsidRPr="00DD7432" w:rsidRDefault="00DD7432" w:rsidP="005F7002">
      <w:pPr>
        <w:pStyle w:val="p4"/>
        <w:ind w:left="0"/>
        <w:rPr>
          <w:lang w:val="fr-CA"/>
        </w:rPr>
      </w:pPr>
      <w:r w:rsidRPr="00DD7432">
        <w:rPr>
          <w:lang w:val="fr-CA"/>
        </w:rPr>
        <w:t>Les résultats finaux des athlètes dans les épreuves olympiques de</w:t>
      </w:r>
      <w:r w:rsidR="00864AFD" w:rsidRPr="00DD7432">
        <w:rPr>
          <w:lang w:val="fr-CA"/>
        </w:rPr>
        <w:t xml:space="preserve"> 2020 </w:t>
      </w:r>
      <w:r w:rsidRPr="00DD7432">
        <w:rPr>
          <w:lang w:val="fr-CA"/>
        </w:rPr>
        <w:t>dans les comp</w:t>
      </w:r>
      <w:r>
        <w:rPr>
          <w:lang w:val="fr-CA"/>
        </w:rPr>
        <w:t>é</w:t>
      </w:r>
      <w:r w:rsidRPr="00DD7432">
        <w:rPr>
          <w:lang w:val="fr-CA"/>
        </w:rPr>
        <w:t xml:space="preserve">titions </w:t>
      </w:r>
      <w:r>
        <w:rPr>
          <w:lang w:val="fr-CA"/>
        </w:rPr>
        <w:t>et les classement</w:t>
      </w:r>
      <w:r w:rsidRPr="00DD7432">
        <w:rPr>
          <w:lang w:val="fr-CA"/>
        </w:rPr>
        <w:t xml:space="preserve">s suivants </w:t>
      </w:r>
      <w:r>
        <w:rPr>
          <w:lang w:val="fr-CA"/>
        </w:rPr>
        <w:t>seront examinés et</w:t>
      </w:r>
      <w:r w:rsidR="00CF34D0" w:rsidRPr="00DD7432">
        <w:rPr>
          <w:lang w:val="fr-CA"/>
        </w:rPr>
        <w:t xml:space="preserve"> consid</w:t>
      </w:r>
      <w:r>
        <w:rPr>
          <w:lang w:val="fr-CA"/>
        </w:rPr>
        <w:t>é</w:t>
      </w:r>
      <w:r w:rsidR="00CF34D0" w:rsidRPr="00DD7432">
        <w:rPr>
          <w:lang w:val="fr-CA"/>
        </w:rPr>
        <w:t>r</w:t>
      </w:r>
      <w:r>
        <w:rPr>
          <w:lang w:val="fr-CA"/>
        </w:rPr>
        <w:t>és admissibles pour établir les</w:t>
      </w:r>
      <w:r w:rsidR="00CF34D0" w:rsidRPr="00DD7432">
        <w:rPr>
          <w:lang w:val="fr-CA"/>
        </w:rPr>
        <w:t xml:space="preserve"> </w:t>
      </w:r>
      <w:r w:rsidR="009161CC" w:rsidRPr="00DD7432">
        <w:rPr>
          <w:lang w:val="fr-CA"/>
        </w:rPr>
        <w:t>recomm</w:t>
      </w:r>
      <w:r>
        <w:rPr>
          <w:lang w:val="fr-CA"/>
        </w:rPr>
        <w:t>a</w:t>
      </w:r>
      <w:r w:rsidR="009161CC" w:rsidRPr="00DD7432">
        <w:rPr>
          <w:lang w:val="fr-CA"/>
        </w:rPr>
        <w:t>ndations</w:t>
      </w:r>
      <w:r w:rsidR="00DB27A9" w:rsidRPr="00DD7432">
        <w:rPr>
          <w:lang w:val="fr-CA"/>
        </w:rPr>
        <w:t xml:space="preserve"> </w:t>
      </w:r>
      <w:r>
        <w:rPr>
          <w:lang w:val="fr-CA"/>
        </w:rPr>
        <w:t>pour le soutien des brevets</w:t>
      </w:r>
      <w:r w:rsidR="00CF34D0" w:rsidRPr="00DD7432">
        <w:rPr>
          <w:lang w:val="fr-CA"/>
        </w:rPr>
        <w:t xml:space="preserve"> SR1, SR2, SR, C1 o</w:t>
      </w:r>
      <w:r>
        <w:rPr>
          <w:lang w:val="fr-CA"/>
        </w:rPr>
        <w:t>u</w:t>
      </w:r>
      <w:r w:rsidR="00CF34D0" w:rsidRPr="00DD7432">
        <w:rPr>
          <w:lang w:val="fr-CA"/>
        </w:rPr>
        <w:t xml:space="preserve"> D.</w:t>
      </w:r>
      <w:r w:rsidR="005F7002" w:rsidRPr="00DD7432">
        <w:rPr>
          <w:lang w:val="fr-CA"/>
        </w:rPr>
        <w:t xml:space="preserve"> </w:t>
      </w:r>
      <w:r>
        <w:rPr>
          <w:lang w:val="fr-CA"/>
        </w:rPr>
        <w:t>Aucun autre résultat ou classement ne sera examiné ou</w:t>
      </w:r>
      <w:r w:rsidR="005F7002" w:rsidRPr="00DD7432">
        <w:rPr>
          <w:lang w:val="fr-CA"/>
        </w:rPr>
        <w:t xml:space="preserve"> consid</w:t>
      </w:r>
      <w:r>
        <w:rPr>
          <w:lang w:val="fr-CA"/>
        </w:rPr>
        <w:t>é</w:t>
      </w:r>
      <w:r w:rsidR="005F7002" w:rsidRPr="00DD7432">
        <w:rPr>
          <w:lang w:val="fr-CA"/>
        </w:rPr>
        <w:t>r</w:t>
      </w:r>
      <w:r>
        <w:rPr>
          <w:lang w:val="fr-CA"/>
        </w:rPr>
        <w:t>é</w:t>
      </w:r>
      <w:r w:rsidR="005F7002" w:rsidRPr="00DD7432">
        <w:rPr>
          <w:lang w:val="fr-CA"/>
        </w:rPr>
        <w:t xml:space="preserve"> </w:t>
      </w:r>
      <w:r>
        <w:rPr>
          <w:lang w:val="fr-CA"/>
        </w:rPr>
        <w:t>admissible pour établir les</w:t>
      </w:r>
      <w:r w:rsidR="005F7002" w:rsidRPr="00DD7432">
        <w:rPr>
          <w:lang w:val="fr-CA"/>
        </w:rPr>
        <w:t xml:space="preserve"> nominations </w:t>
      </w:r>
      <w:r>
        <w:rPr>
          <w:lang w:val="fr-CA"/>
        </w:rPr>
        <w:t>pour les brevets</w:t>
      </w:r>
      <w:r w:rsidR="005F7002" w:rsidRPr="00DD7432">
        <w:rPr>
          <w:lang w:val="fr-CA"/>
        </w:rPr>
        <w:t>.</w:t>
      </w:r>
    </w:p>
    <w:p w14:paraId="7BF50F2C" w14:textId="7EB88D6C" w:rsidR="00197F97" w:rsidRPr="00DD7432" w:rsidRDefault="00DD7432" w:rsidP="00C41587">
      <w:pPr>
        <w:pStyle w:val="Heading4"/>
        <w:rPr>
          <w:lang w:val="fr-CA"/>
        </w:rPr>
      </w:pPr>
      <w:r w:rsidRPr="00DD7432">
        <w:rPr>
          <w:lang w:val="fr-CA"/>
        </w:rPr>
        <w:t>Coupe du monde no 1 de cano</w:t>
      </w:r>
      <w:r>
        <w:rPr>
          <w:lang w:val="fr-CA"/>
        </w:rPr>
        <w:t>ë</w:t>
      </w:r>
      <w:r w:rsidRPr="00DD7432">
        <w:rPr>
          <w:lang w:val="fr-CA"/>
        </w:rPr>
        <w:t xml:space="preserve"> slalom de la F</w:t>
      </w:r>
      <w:r w:rsidR="00197F97" w:rsidRPr="00DD7432">
        <w:rPr>
          <w:lang w:val="fr-CA"/>
        </w:rPr>
        <w:t xml:space="preserve">IC – </w:t>
      </w:r>
      <w:r w:rsidR="007B6A33" w:rsidRPr="00DD7432">
        <w:rPr>
          <w:lang w:val="fr-CA"/>
        </w:rPr>
        <w:t>Liptovsky Mikulas, SVK</w:t>
      </w:r>
      <w:r w:rsidR="00197F97" w:rsidRPr="00DD7432">
        <w:rPr>
          <w:lang w:val="fr-CA"/>
        </w:rPr>
        <w:t xml:space="preserve"> (</w:t>
      </w:r>
      <w:r w:rsidR="007B6A33" w:rsidRPr="00DD7432">
        <w:rPr>
          <w:lang w:val="fr-CA"/>
        </w:rPr>
        <w:t>22</w:t>
      </w:r>
      <w:r w:rsidR="00197F97" w:rsidRPr="00DD7432">
        <w:rPr>
          <w:lang w:val="fr-CA"/>
        </w:rPr>
        <w:t>-</w:t>
      </w:r>
      <w:r w:rsidR="007B6A33" w:rsidRPr="00DD7432">
        <w:rPr>
          <w:lang w:val="fr-CA"/>
        </w:rPr>
        <w:t>24</w:t>
      </w:r>
      <w:r>
        <w:rPr>
          <w:lang w:val="fr-CA"/>
        </w:rPr>
        <w:t xml:space="preserve"> juin</w:t>
      </w:r>
      <w:r w:rsidR="00197F97" w:rsidRPr="00DD7432">
        <w:rPr>
          <w:lang w:val="fr-CA"/>
        </w:rPr>
        <w:t xml:space="preserve"> </w:t>
      </w:r>
      <w:r w:rsidR="00C35D63" w:rsidRPr="00DD7432">
        <w:rPr>
          <w:lang w:val="fr-CA"/>
        </w:rPr>
        <w:t>201</w:t>
      </w:r>
      <w:r w:rsidR="007B6A33" w:rsidRPr="00DD7432">
        <w:rPr>
          <w:lang w:val="fr-CA"/>
        </w:rPr>
        <w:t>8</w:t>
      </w:r>
      <w:r w:rsidR="00197F97" w:rsidRPr="00DD7432">
        <w:rPr>
          <w:lang w:val="fr-CA"/>
        </w:rPr>
        <w:t>)</w:t>
      </w:r>
    </w:p>
    <w:p w14:paraId="7BF50F2D" w14:textId="0473CA97" w:rsidR="00CF34D0" w:rsidRPr="00DD7432" w:rsidRDefault="00DD7432" w:rsidP="00C41587">
      <w:pPr>
        <w:pStyle w:val="Heading4"/>
        <w:rPr>
          <w:lang w:val="fr-CA"/>
        </w:rPr>
      </w:pPr>
      <w:r w:rsidRPr="00DD7432">
        <w:rPr>
          <w:lang w:val="fr-CA"/>
        </w:rPr>
        <w:t xml:space="preserve">Coupe du monde no </w:t>
      </w:r>
      <w:r>
        <w:rPr>
          <w:lang w:val="fr-CA"/>
        </w:rPr>
        <w:t>2</w:t>
      </w:r>
      <w:r w:rsidRPr="00DD7432">
        <w:rPr>
          <w:lang w:val="fr-CA"/>
        </w:rPr>
        <w:t xml:space="preserve"> de cano</w:t>
      </w:r>
      <w:r>
        <w:rPr>
          <w:lang w:val="fr-CA"/>
        </w:rPr>
        <w:t>ë</w:t>
      </w:r>
      <w:r w:rsidRPr="00DD7432">
        <w:rPr>
          <w:lang w:val="fr-CA"/>
        </w:rPr>
        <w:t xml:space="preserve"> slalom de la FIC</w:t>
      </w:r>
      <w:r w:rsidR="00CF34D0" w:rsidRPr="00DD7432">
        <w:rPr>
          <w:lang w:val="fr-CA"/>
        </w:rPr>
        <w:t xml:space="preserve"> – </w:t>
      </w:r>
      <w:r w:rsidR="007B6A33" w:rsidRPr="00DD7432">
        <w:rPr>
          <w:lang w:val="fr-CA"/>
        </w:rPr>
        <w:t xml:space="preserve">Krakow, POL </w:t>
      </w:r>
      <w:r w:rsidR="00CF34D0" w:rsidRPr="00DD7432">
        <w:rPr>
          <w:lang w:val="fr-CA"/>
        </w:rPr>
        <w:t>(</w:t>
      </w:r>
      <w:r w:rsidR="00C35D63" w:rsidRPr="00DD7432">
        <w:rPr>
          <w:lang w:val="fr-CA"/>
        </w:rPr>
        <w:t>2</w:t>
      </w:r>
      <w:r w:rsidR="007B6A33" w:rsidRPr="00DD7432">
        <w:rPr>
          <w:lang w:val="fr-CA"/>
        </w:rPr>
        <w:t>9</w:t>
      </w:r>
      <w:r>
        <w:rPr>
          <w:lang w:val="fr-CA"/>
        </w:rPr>
        <w:t xml:space="preserve"> juin</w:t>
      </w:r>
      <w:r w:rsidR="00CF34D0" w:rsidRPr="00DD7432">
        <w:rPr>
          <w:lang w:val="fr-CA"/>
        </w:rPr>
        <w:t>-</w:t>
      </w:r>
      <w:r w:rsidR="007B6A33" w:rsidRPr="00DD7432">
        <w:rPr>
          <w:lang w:val="fr-CA"/>
        </w:rPr>
        <w:t>1</w:t>
      </w:r>
      <w:r w:rsidRPr="00DD7432">
        <w:rPr>
          <w:vertAlign w:val="superscript"/>
          <w:lang w:val="fr-CA"/>
        </w:rPr>
        <w:t>er</w:t>
      </w:r>
      <w:r>
        <w:rPr>
          <w:lang w:val="fr-CA"/>
        </w:rPr>
        <w:t xml:space="preserve"> juillet</w:t>
      </w:r>
      <w:r w:rsidR="00CF34D0" w:rsidRPr="00DD7432">
        <w:rPr>
          <w:lang w:val="fr-CA"/>
        </w:rPr>
        <w:t xml:space="preserve"> </w:t>
      </w:r>
      <w:r w:rsidR="00C35D63" w:rsidRPr="00DD7432">
        <w:rPr>
          <w:lang w:val="fr-CA"/>
        </w:rPr>
        <w:lastRenderedPageBreak/>
        <w:t>201</w:t>
      </w:r>
      <w:r w:rsidR="007B6A33" w:rsidRPr="00DD7432">
        <w:rPr>
          <w:lang w:val="fr-CA"/>
        </w:rPr>
        <w:t>8</w:t>
      </w:r>
      <w:r w:rsidR="00CF34D0" w:rsidRPr="00DD7432">
        <w:rPr>
          <w:lang w:val="fr-CA"/>
        </w:rPr>
        <w:t>)</w:t>
      </w:r>
    </w:p>
    <w:p w14:paraId="7BF50F2E" w14:textId="1650F15A" w:rsidR="00CF34D0" w:rsidRPr="00DD7432" w:rsidRDefault="00DD7432" w:rsidP="00C41587">
      <w:pPr>
        <w:pStyle w:val="Heading4"/>
        <w:rPr>
          <w:lang w:val="fr-CA"/>
        </w:rPr>
      </w:pPr>
      <w:r w:rsidRPr="00DD7432">
        <w:rPr>
          <w:lang w:val="fr-CA"/>
        </w:rPr>
        <w:t xml:space="preserve">Coupe du monde no </w:t>
      </w:r>
      <w:r>
        <w:rPr>
          <w:lang w:val="fr-CA"/>
        </w:rPr>
        <w:t>3</w:t>
      </w:r>
      <w:r w:rsidRPr="00DD7432">
        <w:rPr>
          <w:lang w:val="fr-CA"/>
        </w:rPr>
        <w:t xml:space="preserve"> de cano</w:t>
      </w:r>
      <w:r>
        <w:rPr>
          <w:lang w:val="fr-CA"/>
        </w:rPr>
        <w:t>ë</w:t>
      </w:r>
      <w:r w:rsidRPr="00DD7432">
        <w:rPr>
          <w:lang w:val="fr-CA"/>
        </w:rPr>
        <w:t xml:space="preserve"> slalom de la FIC </w:t>
      </w:r>
      <w:r w:rsidR="00CF34D0" w:rsidRPr="00DD7432">
        <w:rPr>
          <w:lang w:val="fr-CA"/>
        </w:rPr>
        <w:t xml:space="preserve">– </w:t>
      </w:r>
      <w:r w:rsidR="007B6A33" w:rsidRPr="00DD7432">
        <w:rPr>
          <w:lang w:val="fr-CA"/>
        </w:rPr>
        <w:t>Augsburg</w:t>
      </w:r>
      <w:r w:rsidR="00C35D63" w:rsidRPr="00DD7432">
        <w:rPr>
          <w:lang w:val="fr-CA"/>
        </w:rPr>
        <w:t>, GER</w:t>
      </w:r>
      <w:r w:rsidR="00BD709B" w:rsidRPr="00DD7432">
        <w:rPr>
          <w:lang w:val="fr-CA"/>
        </w:rPr>
        <w:t xml:space="preserve"> </w:t>
      </w:r>
      <w:r w:rsidR="00CF34D0" w:rsidRPr="00DD7432">
        <w:rPr>
          <w:lang w:val="fr-CA"/>
        </w:rPr>
        <w:t>(</w:t>
      </w:r>
      <w:r w:rsidR="007B6A33" w:rsidRPr="00DD7432">
        <w:rPr>
          <w:lang w:val="fr-CA"/>
        </w:rPr>
        <w:t>6</w:t>
      </w:r>
      <w:r w:rsidR="002F4924" w:rsidRPr="00DD7432">
        <w:rPr>
          <w:lang w:val="fr-CA"/>
        </w:rPr>
        <w:t>-</w:t>
      </w:r>
      <w:r w:rsidR="007B6A33" w:rsidRPr="00DD7432">
        <w:rPr>
          <w:lang w:val="fr-CA"/>
        </w:rPr>
        <w:t>8</w:t>
      </w:r>
      <w:r w:rsidRPr="00DD7432">
        <w:rPr>
          <w:lang w:val="fr-CA"/>
        </w:rPr>
        <w:t xml:space="preserve"> juillet</w:t>
      </w:r>
      <w:r w:rsidR="00CF34D0" w:rsidRPr="00DD7432">
        <w:rPr>
          <w:lang w:val="fr-CA"/>
        </w:rPr>
        <w:t xml:space="preserve"> </w:t>
      </w:r>
      <w:r w:rsidR="00AA0192" w:rsidRPr="00DD7432">
        <w:rPr>
          <w:lang w:val="fr-CA"/>
        </w:rPr>
        <w:t>201</w:t>
      </w:r>
      <w:r w:rsidR="007B6A33" w:rsidRPr="00DD7432">
        <w:rPr>
          <w:lang w:val="fr-CA"/>
        </w:rPr>
        <w:t>8</w:t>
      </w:r>
      <w:r w:rsidR="00CF34D0" w:rsidRPr="00DD7432">
        <w:rPr>
          <w:lang w:val="fr-CA"/>
        </w:rPr>
        <w:t>)</w:t>
      </w:r>
    </w:p>
    <w:p w14:paraId="7BF50F2F" w14:textId="13EA1CAF" w:rsidR="002F4924" w:rsidRPr="00DD7432" w:rsidRDefault="00DD7432" w:rsidP="00C41587">
      <w:pPr>
        <w:pStyle w:val="Heading4"/>
        <w:rPr>
          <w:lang w:val="fr-CA"/>
        </w:rPr>
      </w:pPr>
      <w:r>
        <w:rPr>
          <w:lang w:val="fr-CA"/>
        </w:rPr>
        <w:t xml:space="preserve">Championnats du monde M23 de </w:t>
      </w:r>
      <w:r w:rsidRPr="00DD7432">
        <w:rPr>
          <w:lang w:val="fr-CA"/>
        </w:rPr>
        <w:t>cano</w:t>
      </w:r>
      <w:r>
        <w:rPr>
          <w:lang w:val="fr-CA"/>
        </w:rPr>
        <w:t>ë</w:t>
      </w:r>
      <w:r w:rsidRPr="00DD7432">
        <w:rPr>
          <w:lang w:val="fr-CA"/>
        </w:rPr>
        <w:t xml:space="preserve"> slalom de la FIC </w:t>
      </w:r>
      <w:r w:rsidR="002F4924" w:rsidRPr="00DD7432">
        <w:rPr>
          <w:lang w:val="fr-CA"/>
        </w:rPr>
        <w:t>–</w:t>
      </w:r>
      <w:r w:rsidR="00D21ACA" w:rsidRPr="00DD7432">
        <w:rPr>
          <w:lang w:val="fr-CA"/>
        </w:rPr>
        <w:t xml:space="preserve"> </w:t>
      </w:r>
      <w:r w:rsidR="007B6A33" w:rsidRPr="00DD7432">
        <w:rPr>
          <w:lang w:val="fr-CA"/>
        </w:rPr>
        <w:t>Ivrea, ITA</w:t>
      </w:r>
      <w:r w:rsidR="00381767" w:rsidRPr="00DD7432">
        <w:rPr>
          <w:lang w:val="fr-CA"/>
        </w:rPr>
        <w:t xml:space="preserve"> (17-22</w:t>
      </w:r>
      <w:r>
        <w:rPr>
          <w:lang w:val="fr-CA"/>
        </w:rPr>
        <w:t xml:space="preserve"> juillet</w:t>
      </w:r>
      <w:r w:rsidR="00381767" w:rsidRPr="00DD7432">
        <w:rPr>
          <w:lang w:val="fr-CA"/>
        </w:rPr>
        <w:t>, 2018)</w:t>
      </w:r>
    </w:p>
    <w:p w14:paraId="7BF50F31" w14:textId="7D44294F" w:rsidR="00AA0192" w:rsidRPr="00DD7432" w:rsidRDefault="00DD7432" w:rsidP="00C41587">
      <w:pPr>
        <w:pStyle w:val="Heading4"/>
        <w:rPr>
          <w:lang w:val="fr-CA"/>
        </w:rPr>
      </w:pPr>
      <w:r w:rsidRPr="00DD7432">
        <w:rPr>
          <w:lang w:val="fr-CA"/>
        </w:rPr>
        <w:t>Finale de la Coupe du monde de cano</w:t>
      </w:r>
      <w:r>
        <w:rPr>
          <w:lang w:val="fr-CA"/>
        </w:rPr>
        <w:t>ë</w:t>
      </w:r>
      <w:r w:rsidRPr="00DD7432">
        <w:rPr>
          <w:lang w:val="fr-CA"/>
        </w:rPr>
        <w:t xml:space="preserve"> slalom de la FIC</w:t>
      </w:r>
      <w:r w:rsidR="00AA0192" w:rsidRPr="00DD7432">
        <w:rPr>
          <w:lang w:val="fr-CA"/>
        </w:rPr>
        <w:t xml:space="preserve"> – Seu D’Urgell, ESP (</w:t>
      </w:r>
      <w:r w:rsidR="00381767" w:rsidRPr="00DD7432">
        <w:rPr>
          <w:lang w:val="fr-CA"/>
        </w:rPr>
        <w:t>7</w:t>
      </w:r>
      <w:r w:rsidR="00AA0192" w:rsidRPr="00DD7432">
        <w:rPr>
          <w:lang w:val="fr-CA"/>
        </w:rPr>
        <w:t>-</w:t>
      </w:r>
      <w:r w:rsidR="00381767" w:rsidRPr="00DD7432">
        <w:rPr>
          <w:lang w:val="fr-CA"/>
        </w:rPr>
        <w:t>9</w:t>
      </w:r>
      <w:r>
        <w:rPr>
          <w:lang w:val="fr-CA"/>
        </w:rPr>
        <w:t xml:space="preserve"> septemb</w:t>
      </w:r>
      <w:r w:rsidRPr="00DD7432">
        <w:rPr>
          <w:lang w:val="fr-CA"/>
        </w:rPr>
        <w:t>r</w:t>
      </w:r>
      <w:r>
        <w:rPr>
          <w:lang w:val="fr-CA"/>
        </w:rPr>
        <w:t>e</w:t>
      </w:r>
      <w:r w:rsidR="00AA0192" w:rsidRPr="00DD7432">
        <w:rPr>
          <w:lang w:val="fr-CA"/>
        </w:rPr>
        <w:t xml:space="preserve"> 201</w:t>
      </w:r>
      <w:r w:rsidR="00381767" w:rsidRPr="00DD7432">
        <w:rPr>
          <w:lang w:val="fr-CA"/>
        </w:rPr>
        <w:t>8</w:t>
      </w:r>
      <w:r w:rsidR="00AA0192" w:rsidRPr="00DD7432">
        <w:rPr>
          <w:lang w:val="fr-CA"/>
        </w:rPr>
        <w:t>)</w:t>
      </w:r>
    </w:p>
    <w:p w14:paraId="7BF50F32" w14:textId="237A1A1A" w:rsidR="00AA0192" w:rsidRPr="00DD7432" w:rsidRDefault="00DD7432" w:rsidP="00C41587">
      <w:pPr>
        <w:pStyle w:val="Heading4"/>
        <w:rPr>
          <w:lang w:val="fr-CA"/>
        </w:rPr>
      </w:pPr>
      <w:r>
        <w:rPr>
          <w:lang w:val="fr-CA"/>
        </w:rPr>
        <w:t xml:space="preserve">Championnats du monde de </w:t>
      </w:r>
      <w:r w:rsidRPr="00DD7432">
        <w:rPr>
          <w:lang w:val="fr-CA"/>
        </w:rPr>
        <w:t>cano</w:t>
      </w:r>
      <w:r>
        <w:rPr>
          <w:lang w:val="fr-CA"/>
        </w:rPr>
        <w:t>ë</w:t>
      </w:r>
      <w:r w:rsidRPr="00DD7432">
        <w:rPr>
          <w:lang w:val="fr-CA"/>
        </w:rPr>
        <w:t xml:space="preserve"> slalom de la FIC</w:t>
      </w:r>
      <w:r w:rsidR="00AA0192" w:rsidRPr="00DD7432">
        <w:rPr>
          <w:lang w:val="fr-CA"/>
        </w:rPr>
        <w:t xml:space="preserve"> –</w:t>
      </w:r>
      <w:r>
        <w:rPr>
          <w:lang w:val="fr-CA"/>
        </w:rPr>
        <w:t xml:space="preserve"> </w:t>
      </w:r>
      <w:r w:rsidR="00381767" w:rsidRPr="00DD7432">
        <w:rPr>
          <w:lang w:val="fr-CA"/>
        </w:rPr>
        <w:t>R</w:t>
      </w:r>
      <w:r w:rsidR="00D21ACA" w:rsidRPr="00DD7432">
        <w:rPr>
          <w:lang w:val="fr-CA"/>
        </w:rPr>
        <w:t>i</w:t>
      </w:r>
      <w:r w:rsidR="00381767" w:rsidRPr="00DD7432">
        <w:rPr>
          <w:lang w:val="fr-CA"/>
        </w:rPr>
        <w:t>o De Janeiro</w:t>
      </w:r>
      <w:r w:rsidR="00AA0192" w:rsidRPr="00DD7432">
        <w:rPr>
          <w:lang w:val="fr-CA"/>
        </w:rPr>
        <w:t xml:space="preserve">, </w:t>
      </w:r>
      <w:r w:rsidR="00381767" w:rsidRPr="00DD7432">
        <w:rPr>
          <w:lang w:val="fr-CA"/>
        </w:rPr>
        <w:t xml:space="preserve">BRA </w:t>
      </w:r>
      <w:r w:rsidR="00AA0192" w:rsidRPr="00DD7432">
        <w:rPr>
          <w:lang w:val="fr-CA"/>
        </w:rPr>
        <w:t>(26-</w:t>
      </w:r>
      <w:r w:rsidR="00381767" w:rsidRPr="00DD7432">
        <w:rPr>
          <w:lang w:val="fr-CA"/>
        </w:rPr>
        <w:t>30</w:t>
      </w:r>
      <w:r>
        <w:rPr>
          <w:lang w:val="fr-CA"/>
        </w:rPr>
        <w:t xml:space="preserve"> septemb</w:t>
      </w:r>
      <w:r w:rsidRPr="00DD7432">
        <w:rPr>
          <w:lang w:val="fr-CA"/>
        </w:rPr>
        <w:t>r</w:t>
      </w:r>
      <w:r>
        <w:rPr>
          <w:lang w:val="fr-CA"/>
        </w:rPr>
        <w:t>e</w:t>
      </w:r>
      <w:r w:rsidR="00AA0192" w:rsidRPr="00DD7432">
        <w:rPr>
          <w:lang w:val="fr-CA"/>
        </w:rPr>
        <w:t xml:space="preserve"> </w:t>
      </w:r>
      <w:r w:rsidR="00381767" w:rsidRPr="00DD7432">
        <w:rPr>
          <w:lang w:val="fr-CA"/>
        </w:rPr>
        <w:t>2018</w:t>
      </w:r>
      <w:r w:rsidR="00AA0192" w:rsidRPr="00DD7432">
        <w:rPr>
          <w:lang w:val="fr-CA"/>
        </w:rPr>
        <w:t>)</w:t>
      </w:r>
    </w:p>
    <w:p w14:paraId="7BF50F33" w14:textId="534DAF86" w:rsidR="00D60B75" w:rsidRPr="00475152" w:rsidRDefault="00475152" w:rsidP="00C41587">
      <w:pPr>
        <w:pStyle w:val="Heading4"/>
        <w:rPr>
          <w:lang w:val="fr-CA"/>
        </w:rPr>
      </w:pPr>
      <w:r w:rsidRPr="00475152">
        <w:rPr>
          <w:lang w:val="fr-CA"/>
        </w:rPr>
        <w:t>Classement des points de</w:t>
      </w:r>
      <w:r>
        <w:rPr>
          <w:lang w:val="fr-CA"/>
        </w:rPr>
        <w:t xml:space="preserve"> </w:t>
      </w:r>
      <w:r w:rsidR="009E2509" w:rsidRPr="00475152">
        <w:rPr>
          <w:lang w:val="fr-CA"/>
        </w:rPr>
        <w:t>Canoe Kayak Canada/</w:t>
      </w:r>
      <w:r>
        <w:rPr>
          <w:lang w:val="fr-CA"/>
        </w:rPr>
        <w:t>de la F</w:t>
      </w:r>
      <w:r w:rsidR="001C1922" w:rsidRPr="00475152">
        <w:rPr>
          <w:lang w:val="fr-CA"/>
        </w:rPr>
        <w:t>IC</w:t>
      </w:r>
      <w:r>
        <w:rPr>
          <w:lang w:val="fr-CA"/>
        </w:rPr>
        <w:t xml:space="preserve"> 2018</w:t>
      </w:r>
    </w:p>
    <w:p w14:paraId="7BF50F34" w14:textId="1CB7FD5E" w:rsidR="00CD2869" w:rsidRPr="00475152" w:rsidRDefault="00475152" w:rsidP="00C41587">
      <w:pPr>
        <w:pStyle w:val="Heading4"/>
        <w:rPr>
          <w:lang w:val="fr-CA"/>
        </w:rPr>
      </w:pPr>
      <w:r w:rsidRPr="00475152">
        <w:rPr>
          <w:lang w:val="fr-CA"/>
        </w:rPr>
        <w:t xml:space="preserve">Classements mondiaux no 4 de la FIC </w:t>
      </w:r>
      <w:r w:rsidR="00AA0192" w:rsidRPr="00475152">
        <w:rPr>
          <w:lang w:val="fr-CA"/>
        </w:rPr>
        <w:t>201</w:t>
      </w:r>
      <w:r w:rsidR="00381767" w:rsidRPr="00475152">
        <w:rPr>
          <w:lang w:val="fr-CA"/>
        </w:rPr>
        <w:t>8</w:t>
      </w:r>
      <w:r w:rsidR="00464D4D" w:rsidRPr="00475152">
        <w:rPr>
          <w:lang w:val="fr-CA"/>
        </w:rPr>
        <w:t xml:space="preserve"> (publi</w:t>
      </w:r>
      <w:r w:rsidRPr="00475152">
        <w:rPr>
          <w:lang w:val="fr-CA"/>
        </w:rPr>
        <w:t>é</w:t>
      </w:r>
      <w:r w:rsidR="00464D4D" w:rsidRPr="00475152">
        <w:rPr>
          <w:lang w:val="fr-CA"/>
        </w:rPr>
        <w:t>s</w:t>
      </w:r>
      <w:r w:rsidRPr="00475152">
        <w:rPr>
          <w:lang w:val="fr-CA"/>
        </w:rPr>
        <w:t xml:space="preserve"> à la fin de la sais</w:t>
      </w:r>
      <w:r>
        <w:rPr>
          <w:lang w:val="fr-CA"/>
        </w:rPr>
        <w:t>o</w:t>
      </w:r>
      <w:r w:rsidRPr="00475152">
        <w:rPr>
          <w:lang w:val="fr-CA"/>
        </w:rPr>
        <w:t xml:space="preserve">n </w:t>
      </w:r>
      <w:r>
        <w:rPr>
          <w:lang w:val="fr-CA"/>
        </w:rPr>
        <w:t>d</w:t>
      </w:r>
      <w:r w:rsidRPr="00475152">
        <w:rPr>
          <w:lang w:val="fr-CA"/>
        </w:rPr>
        <w:t>e la FIC</w:t>
      </w:r>
      <w:r w:rsidR="00464D4D" w:rsidRPr="00475152">
        <w:rPr>
          <w:lang w:val="fr-CA"/>
        </w:rPr>
        <w:t>)</w:t>
      </w:r>
    </w:p>
    <w:p w14:paraId="78ABC06A" w14:textId="533FD59C" w:rsidR="00FB043A" w:rsidRPr="00475152" w:rsidRDefault="00475152" w:rsidP="00AA3A9F">
      <w:pPr>
        <w:pStyle w:val="SimpleNumbering"/>
        <w:numPr>
          <w:ilvl w:val="0"/>
          <w:numId w:val="0"/>
        </w:numPr>
        <w:rPr>
          <w:lang w:val="fr-CA"/>
        </w:rPr>
      </w:pPr>
      <w:commentRangeStart w:id="44"/>
      <w:r w:rsidRPr="00475152">
        <w:rPr>
          <w:lang w:val="fr-CA"/>
        </w:rPr>
        <w:t>Avis: les résultats de la Coupe du monde n</w:t>
      </w:r>
      <w:r w:rsidR="003D0574">
        <w:rPr>
          <w:lang w:val="fr-CA"/>
        </w:rPr>
        <w:t>o</w:t>
      </w:r>
      <w:r w:rsidRPr="00475152">
        <w:rPr>
          <w:lang w:val="fr-CA"/>
        </w:rPr>
        <w:t xml:space="preserve"> 4 de cano</w:t>
      </w:r>
      <w:r>
        <w:rPr>
          <w:lang w:val="fr-CA"/>
        </w:rPr>
        <w:t>ë slalom de la F</w:t>
      </w:r>
      <w:r w:rsidR="00FB043A" w:rsidRPr="00475152">
        <w:rPr>
          <w:lang w:val="fr-CA"/>
        </w:rPr>
        <w:t xml:space="preserve">IC – Tacen, </w:t>
      </w:r>
      <w:r w:rsidR="004D36C0" w:rsidRPr="00475152">
        <w:rPr>
          <w:lang w:val="fr-CA"/>
        </w:rPr>
        <w:t>SLO</w:t>
      </w:r>
      <w:r w:rsidR="00FB043A" w:rsidRPr="00475152">
        <w:rPr>
          <w:lang w:val="fr-CA"/>
        </w:rPr>
        <w:t xml:space="preserve"> (31</w:t>
      </w:r>
      <w:r>
        <w:rPr>
          <w:lang w:val="fr-CA"/>
        </w:rPr>
        <w:t xml:space="preserve"> août</w:t>
      </w:r>
      <w:r w:rsidR="00FB043A" w:rsidRPr="00475152">
        <w:rPr>
          <w:lang w:val="fr-CA"/>
        </w:rPr>
        <w:t>-2</w:t>
      </w:r>
      <w:r>
        <w:rPr>
          <w:lang w:val="fr-CA"/>
        </w:rPr>
        <w:t xml:space="preserve"> septembre</w:t>
      </w:r>
      <w:r w:rsidR="00FB043A" w:rsidRPr="00475152">
        <w:rPr>
          <w:lang w:val="fr-CA"/>
        </w:rPr>
        <w:t xml:space="preserve"> 2018) </w:t>
      </w:r>
      <w:r>
        <w:rPr>
          <w:lang w:val="fr-CA"/>
        </w:rPr>
        <w:t xml:space="preserve">ne seront pas </w:t>
      </w:r>
      <w:r w:rsidR="00FB043A" w:rsidRPr="00475152">
        <w:rPr>
          <w:lang w:val="fr-CA"/>
        </w:rPr>
        <w:t>consid</w:t>
      </w:r>
      <w:r>
        <w:rPr>
          <w:lang w:val="fr-CA"/>
        </w:rPr>
        <w:t>é</w:t>
      </w:r>
      <w:r w:rsidR="00FB043A" w:rsidRPr="00475152">
        <w:rPr>
          <w:lang w:val="fr-CA"/>
        </w:rPr>
        <w:t>r</w:t>
      </w:r>
      <w:r>
        <w:rPr>
          <w:lang w:val="fr-CA"/>
        </w:rPr>
        <w:t>és admissibles pour établir les recommandations pour les brevets</w:t>
      </w:r>
      <w:r w:rsidR="00FB043A" w:rsidRPr="00475152">
        <w:rPr>
          <w:lang w:val="fr-CA"/>
        </w:rPr>
        <w:t>.</w:t>
      </w:r>
      <w:commentRangeEnd w:id="44"/>
      <w:r w:rsidR="00DF444A">
        <w:rPr>
          <w:rStyle w:val="CommentReference"/>
          <w:kern w:val="0"/>
          <w:lang w:val="en-US"/>
        </w:rPr>
        <w:commentReference w:id="44"/>
      </w:r>
    </w:p>
    <w:p w14:paraId="7BF50F35" w14:textId="6A4D61BB" w:rsidR="00CF34D0" w:rsidRPr="00BE6312" w:rsidRDefault="00475152" w:rsidP="00AA3A9F">
      <w:pPr>
        <w:pStyle w:val="Heading1"/>
      </w:pPr>
      <w:bookmarkStart w:id="45" w:name="_Toc500939035"/>
      <w:bookmarkStart w:id="46" w:name="_Toc337200197"/>
      <w:bookmarkStart w:id="47" w:name="_Toc442178746"/>
      <w:bookmarkStart w:id="48" w:name="_Toc501716836"/>
      <w:bookmarkEnd w:id="45"/>
      <w:commentRangeStart w:id="49"/>
      <w:r>
        <w:t>Critères pour les brevets i</w:t>
      </w:r>
      <w:r w:rsidR="00BC44DE" w:rsidRPr="00BE6312">
        <w:t>nternationa</w:t>
      </w:r>
      <w:r>
        <w:t>ux</w:t>
      </w:r>
      <w:bookmarkEnd w:id="46"/>
      <w:bookmarkEnd w:id="47"/>
      <w:commentRangeEnd w:id="49"/>
      <w:r w:rsidR="005A005A">
        <w:rPr>
          <w:rStyle w:val="CommentReference"/>
          <w:b w:val="0"/>
          <w:bCs w:val="0"/>
          <w:color w:val="auto"/>
        </w:rPr>
        <w:commentReference w:id="49"/>
      </w:r>
      <w:bookmarkEnd w:id="48"/>
    </w:p>
    <w:p w14:paraId="7BF50F36" w14:textId="20D3F0AF" w:rsidR="00035B61" w:rsidRPr="003D0574" w:rsidRDefault="003D0574" w:rsidP="00A01891">
      <w:pPr>
        <w:rPr>
          <w:lang w:val="fr-CA"/>
        </w:rPr>
      </w:pPr>
      <w:r w:rsidRPr="003D0574">
        <w:rPr>
          <w:lang w:val="fr-CA"/>
        </w:rPr>
        <w:t>Les a</w:t>
      </w:r>
      <w:r w:rsidR="00CF34D0" w:rsidRPr="003D0574">
        <w:rPr>
          <w:lang w:val="fr-CA"/>
        </w:rPr>
        <w:t>thl</w:t>
      </w:r>
      <w:r w:rsidRPr="003D0574">
        <w:rPr>
          <w:lang w:val="fr-CA"/>
        </w:rPr>
        <w:t>è</w:t>
      </w:r>
      <w:r w:rsidR="00CF34D0" w:rsidRPr="003D0574">
        <w:rPr>
          <w:lang w:val="fr-CA"/>
        </w:rPr>
        <w:t xml:space="preserve">tes </w:t>
      </w:r>
      <w:r w:rsidRPr="003D0574">
        <w:rPr>
          <w:lang w:val="fr-CA"/>
        </w:rPr>
        <w:t>qui respectent les normes de performance des brevets internationaux décrits dans le tableau ci-dessous aux championnats du mon</w:t>
      </w:r>
      <w:r>
        <w:rPr>
          <w:lang w:val="fr-CA"/>
        </w:rPr>
        <w:t>d</w:t>
      </w:r>
      <w:r w:rsidRPr="003D0574">
        <w:rPr>
          <w:lang w:val="fr-CA"/>
        </w:rPr>
        <w:t>e de c</w:t>
      </w:r>
      <w:r w:rsidR="00A901B2" w:rsidRPr="003D0574">
        <w:rPr>
          <w:lang w:val="fr-CA"/>
        </w:rPr>
        <w:t>ano</w:t>
      </w:r>
      <w:r w:rsidRPr="003D0574">
        <w:rPr>
          <w:lang w:val="fr-CA"/>
        </w:rPr>
        <w:t>ë</w:t>
      </w:r>
      <w:r w:rsidR="00A901B2" w:rsidRPr="003D0574">
        <w:rPr>
          <w:lang w:val="fr-CA"/>
        </w:rPr>
        <w:t xml:space="preserve"> </w:t>
      </w:r>
      <w:r w:rsidRPr="003D0574">
        <w:rPr>
          <w:lang w:val="fr-CA"/>
        </w:rPr>
        <w:t>s</w:t>
      </w:r>
      <w:r w:rsidR="00A901B2" w:rsidRPr="003D0574">
        <w:rPr>
          <w:lang w:val="fr-CA"/>
        </w:rPr>
        <w:t>lalom</w:t>
      </w:r>
      <w:r w:rsidR="00CF34D0" w:rsidRPr="003D0574">
        <w:rPr>
          <w:lang w:val="fr-CA"/>
        </w:rPr>
        <w:t xml:space="preserve"> </w:t>
      </w:r>
      <w:r>
        <w:rPr>
          <w:lang w:val="fr-CA"/>
        </w:rPr>
        <w:t>seront admissibles pour le soutien des brevets pendant deux années</w:t>
      </w:r>
      <w:r w:rsidR="00CF34D0" w:rsidRPr="003D0574">
        <w:rPr>
          <w:lang w:val="fr-CA"/>
        </w:rPr>
        <w:t xml:space="preserve"> cons</w:t>
      </w:r>
      <w:r>
        <w:rPr>
          <w:lang w:val="fr-CA"/>
        </w:rPr>
        <w:t>é</w:t>
      </w:r>
      <w:r w:rsidR="00CF34D0" w:rsidRPr="003D0574">
        <w:rPr>
          <w:lang w:val="fr-CA"/>
        </w:rPr>
        <w:t>cutive</w:t>
      </w:r>
      <w:r>
        <w:rPr>
          <w:lang w:val="fr-CA"/>
        </w:rPr>
        <w:t>s à condition qu’il y ait suffisamment de quotas de brevets disponibles</w:t>
      </w:r>
      <w:r w:rsidR="005F1FA2" w:rsidRPr="003D0574">
        <w:rPr>
          <w:lang w:val="fr-CA"/>
        </w:rPr>
        <w:t>.</w:t>
      </w:r>
      <w:r w:rsidR="00A3527E" w:rsidRPr="003D0574">
        <w:rPr>
          <w:lang w:val="fr-CA"/>
        </w:rPr>
        <w:t xml:space="preserve"> </w:t>
      </w:r>
      <w:r w:rsidRPr="003D0574">
        <w:rPr>
          <w:lang w:val="fr-CA"/>
        </w:rPr>
        <w:t>Le brevet pour la première année est appelé</w:t>
      </w:r>
      <w:r w:rsidR="00CF34D0" w:rsidRPr="003D0574">
        <w:rPr>
          <w:lang w:val="fr-CA"/>
        </w:rPr>
        <w:t xml:space="preserve"> SR1, </w:t>
      </w:r>
      <w:r w:rsidRPr="003D0574">
        <w:rPr>
          <w:lang w:val="fr-CA"/>
        </w:rPr>
        <w:t>tandis que le brev</w:t>
      </w:r>
      <w:r>
        <w:rPr>
          <w:lang w:val="fr-CA"/>
        </w:rPr>
        <w:t>et</w:t>
      </w:r>
      <w:r w:rsidRPr="003D0574">
        <w:rPr>
          <w:lang w:val="fr-CA"/>
        </w:rPr>
        <w:t xml:space="preserve"> </w:t>
      </w:r>
      <w:r>
        <w:rPr>
          <w:lang w:val="fr-CA"/>
        </w:rPr>
        <w:t>pour la deuxième année est appelé</w:t>
      </w:r>
      <w:r w:rsidR="00CF34D0" w:rsidRPr="003D0574">
        <w:rPr>
          <w:lang w:val="fr-CA"/>
        </w:rPr>
        <w:t xml:space="preserve"> SR2. </w:t>
      </w:r>
      <w:r w:rsidRPr="003D0574">
        <w:rPr>
          <w:lang w:val="fr-CA"/>
        </w:rPr>
        <w:t>La deuxième année du brevet dépend du maintien par l’</w:t>
      </w:r>
      <w:r w:rsidR="00CF34D0" w:rsidRPr="003D0574">
        <w:rPr>
          <w:lang w:val="fr-CA"/>
        </w:rPr>
        <w:t>athl</w:t>
      </w:r>
      <w:r w:rsidRPr="003D0574">
        <w:rPr>
          <w:lang w:val="fr-CA"/>
        </w:rPr>
        <w:t>è</w:t>
      </w:r>
      <w:r w:rsidR="00CF34D0" w:rsidRPr="003D0574">
        <w:rPr>
          <w:lang w:val="fr-CA"/>
        </w:rPr>
        <w:t xml:space="preserve">te </w:t>
      </w:r>
      <w:r w:rsidRPr="003D0574">
        <w:rPr>
          <w:lang w:val="fr-CA"/>
        </w:rPr>
        <w:t xml:space="preserve">d’un </w:t>
      </w:r>
      <w:r>
        <w:rPr>
          <w:lang w:val="fr-CA"/>
        </w:rPr>
        <w:t>p</w:t>
      </w:r>
      <w:r w:rsidRPr="003D0574">
        <w:rPr>
          <w:lang w:val="fr-CA"/>
        </w:rPr>
        <w:t>rogramme d’entra</w:t>
      </w:r>
      <w:r>
        <w:rPr>
          <w:lang w:val="fr-CA"/>
        </w:rPr>
        <w:t>î</w:t>
      </w:r>
      <w:r w:rsidRPr="003D0574">
        <w:rPr>
          <w:lang w:val="fr-CA"/>
        </w:rPr>
        <w:t>nement et de</w:t>
      </w:r>
      <w:r w:rsidR="00CF34D0" w:rsidRPr="003D0574">
        <w:rPr>
          <w:lang w:val="fr-CA"/>
        </w:rPr>
        <w:t xml:space="preserve"> comp</w:t>
      </w:r>
      <w:r>
        <w:rPr>
          <w:lang w:val="fr-CA"/>
        </w:rPr>
        <w:t>é</w:t>
      </w:r>
      <w:r w:rsidR="00CF34D0" w:rsidRPr="003D0574">
        <w:rPr>
          <w:lang w:val="fr-CA"/>
        </w:rPr>
        <w:t>titi</w:t>
      </w:r>
      <w:r>
        <w:rPr>
          <w:lang w:val="fr-CA"/>
        </w:rPr>
        <w:t>on qui est</w:t>
      </w:r>
      <w:r w:rsidR="00CF34D0" w:rsidRPr="003D0574">
        <w:rPr>
          <w:lang w:val="fr-CA"/>
        </w:rPr>
        <w:t xml:space="preserve"> appro</w:t>
      </w:r>
      <w:r>
        <w:rPr>
          <w:lang w:val="fr-CA"/>
        </w:rPr>
        <w:t>u</w:t>
      </w:r>
      <w:r w:rsidR="00CF34D0" w:rsidRPr="003D0574">
        <w:rPr>
          <w:lang w:val="fr-CA"/>
        </w:rPr>
        <w:t>v</w:t>
      </w:r>
      <w:r>
        <w:rPr>
          <w:lang w:val="fr-CA"/>
        </w:rPr>
        <w:t>é par le DT</w:t>
      </w:r>
      <w:r w:rsidR="00CF34D0" w:rsidRPr="003D0574">
        <w:rPr>
          <w:lang w:val="fr-CA"/>
        </w:rPr>
        <w:t>.</w:t>
      </w:r>
    </w:p>
    <w:p w14:paraId="7BF50F37" w14:textId="3F7798CB" w:rsidR="009A5D31" w:rsidRPr="003D0574" w:rsidRDefault="003D0574" w:rsidP="00AA3A9F">
      <w:pPr>
        <w:pStyle w:val="Heading2"/>
        <w:rPr>
          <w:lang w:val="fr-CA"/>
        </w:rPr>
      </w:pPr>
      <w:bookmarkStart w:id="50" w:name="_Toc501716837"/>
      <w:bookmarkStart w:id="51" w:name="_Toc442178748"/>
      <w:r w:rsidRPr="003D0574">
        <w:rPr>
          <w:lang w:val="fr-CA"/>
        </w:rPr>
        <w:t>Normes de perform</w:t>
      </w:r>
      <w:r>
        <w:rPr>
          <w:lang w:val="fr-CA"/>
        </w:rPr>
        <w:t>a</w:t>
      </w:r>
      <w:r w:rsidRPr="003D0574">
        <w:rPr>
          <w:lang w:val="fr-CA"/>
        </w:rPr>
        <w:t xml:space="preserve">nce </w:t>
      </w:r>
      <w:r w:rsidR="00143E0B">
        <w:rPr>
          <w:lang w:val="fr-CA"/>
        </w:rPr>
        <w:t>pour l</w:t>
      </w:r>
      <w:r w:rsidRPr="003D0574">
        <w:rPr>
          <w:lang w:val="fr-CA"/>
        </w:rPr>
        <w:t>es brevets i</w:t>
      </w:r>
      <w:r w:rsidR="00507D7B" w:rsidRPr="003D0574">
        <w:rPr>
          <w:lang w:val="fr-CA"/>
        </w:rPr>
        <w:t>nternationa</w:t>
      </w:r>
      <w:r>
        <w:rPr>
          <w:lang w:val="fr-CA"/>
        </w:rPr>
        <w:t>ux</w:t>
      </w:r>
      <w:bookmarkEnd w:id="50"/>
    </w:p>
    <w:tbl>
      <w:tblPr>
        <w:tblStyle w:val="LightList"/>
        <w:tblW w:w="9955" w:type="dxa"/>
        <w:tblLook w:val="00A0" w:firstRow="1" w:lastRow="0" w:firstColumn="1" w:lastColumn="0" w:noHBand="0" w:noVBand="0"/>
      </w:tblPr>
      <w:tblGrid>
        <w:gridCol w:w="1458"/>
        <w:gridCol w:w="8497"/>
      </w:tblGrid>
      <w:tr w:rsidR="004741C0" w:rsidRPr="00836B56" w14:paraId="7BF50F39" w14:textId="77777777" w:rsidTr="00D918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5" w:type="dxa"/>
            <w:gridSpan w:val="2"/>
            <w:vAlign w:val="center"/>
          </w:tcPr>
          <w:p w14:paraId="7BF50F38" w14:textId="77881DF1" w:rsidR="004741C0" w:rsidRPr="00A42A09" w:rsidRDefault="00A42A09" w:rsidP="00143E0B">
            <w:pPr>
              <w:pStyle w:val="p1"/>
              <w:spacing w:after="0"/>
              <w:jc w:val="center"/>
              <w:rPr>
                <w:sz w:val="32"/>
                <w:szCs w:val="28"/>
                <w:lang w:val="fr-CA"/>
              </w:rPr>
            </w:pPr>
            <w:r w:rsidRPr="00A42A09">
              <w:rPr>
                <w:lang w:val="fr-CA"/>
              </w:rPr>
              <w:t xml:space="preserve">Référence de performance </w:t>
            </w:r>
            <w:r w:rsidR="00143E0B">
              <w:rPr>
                <w:lang w:val="fr-CA"/>
              </w:rPr>
              <w:t>pour l</w:t>
            </w:r>
            <w:r w:rsidRPr="00A42A09">
              <w:rPr>
                <w:lang w:val="fr-CA"/>
              </w:rPr>
              <w:t>es brevets i</w:t>
            </w:r>
            <w:r w:rsidR="00C1049C" w:rsidRPr="00A42A09">
              <w:rPr>
                <w:lang w:val="fr-CA"/>
              </w:rPr>
              <w:t>nternationa</w:t>
            </w:r>
            <w:r w:rsidRPr="00A42A09">
              <w:rPr>
                <w:lang w:val="fr-CA"/>
              </w:rPr>
              <w:t>ux</w:t>
            </w:r>
          </w:p>
        </w:tc>
      </w:tr>
      <w:tr w:rsidR="004741C0" w:rsidRPr="00836B56" w14:paraId="7BF50F3C" w14:textId="77777777" w:rsidTr="00D918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vAlign w:val="center"/>
          </w:tcPr>
          <w:p w14:paraId="7BF50F3A" w14:textId="7AC4C79E" w:rsidR="004741C0" w:rsidRPr="00AD5D26" w:rsidRDefault="004741C0" w:rsidP="00A42A09">
            <w:pPr>
              <w:pStyle w:val="p1"/>
              <w:spacing w:after="0"/>
            </w:pPr>
            <w:r w:rsidRPr="00A01891">
              <w:t>K1M</w:t>
            </w:r>
            <w:r>
              <w:t>, K1</w:t>
            </w:r>
            <w:r w:rsidR="00A42A09">
              <w:t>F</w:t>
            </w:r>
            <w:r>
              <w:t>, C1M, C1</w:t>
            </w:r>
            <w:r w:rsidR="00A42A09">
              <w:t>F</w:t>
            </w:r>
          </w:p>
        </w:tc>
        <w:tc>
          <w:tcPr>
            <w:cnfStyle w:val="000010000000" w:firstRow="0" w:lastRow="0" w:firstColumn="0" w:lastColumn="0" w:oddVBand="1" w:evenVBand="0" w:oddHBand="0" w:evenHBand="0" w:firstRowFirstColumn="0" w:firstRowLastColumn="0" w:lastRowFirstColumn="0" w:lastRowLastColumn="0"/>
            <w:tcW w:w="8497" w:type="dxa"/>
          </w:tcPr>
          <w:p w14:paraId="7BF50F3B" w14:textId="397A47D4" w:rsidR="004741C0" w:rsidRPr="0038521D" w:rsidRDefault="0038521D" w:rsidP="0038521D">
            <w:pPr>
              <w:pStyle w:val="p1"/>
              <w:spacing w:after="0"/>
              <w:rPr>
                <w:sz w:val="32"/>
                <w:szCs w:val="28"/>
                <w:lang w:val="fr-CA"/>
              </w:rPr>
            </w:pPr>
            <w:bookmarkStart w:id="52" w:name="_Hlk500770685"/>
            <w:r w:rsidRPr="0038521D">
              <w:rPr>
                <w:lang w:val="fr-CA"/>
              </w:rPr>
              <w:t>Un résultat parmi les 8 premiers dans le classement</w:t>
            </w:r>
            <w:r w:rsidR="004741C0" w:rsidRPr="0038521D">
              <w:rPr>
                <w:lang w:val="fr-CA"/>
              </w:rPr>
              <w:t xml:space="preserve"> final </w:t>
            </w:r>
            <w:r w:rsidRPr="0038521D">
              <w:rPr>
                <w:lang w:val="fr-CA"/>
              </w:rPr>
              <w:t>aux championnats du monde senio</w:t>
            </w:r>
            <w:r>
              <w:rPr>
                <w:lang w:val="fr-CA"/>
              </w:rPr>
              <w:t>r</w:t>
            </w:r>
            <w:r w:rsidRPr="0038521D">
              <w:rPr>
                <w:lang w:val="fr-CA"/>
              </w:rPr>
              <w:t xml:space="preserve">s de </w:t>
            </w:r>
            <w:r>
              <w:rPr>
                <w:lang w:val="fr-CA"/>
              </w:rPr>
              <w:t>c</w:t>
            </w:r>
            <w:r w:rsidRPr="0038521D">
              <w:rPr>
                <w:lang w:val="fr-CA"/>
              </w:rPr>
              <w:t>anoë slalom de la F</w:t>
            </w:r>
            <w:r w:rsidR="004741C0" w:rsidRPr="0038521D">
              <w:rPr>
                <w:lang w:val="fr-CA"/>
              </w:rPr>
              <w:t xml:space="preserve">IC </w:t>
            </w:r>
            <w:r>
              <w:rPr>
                <w:lang w:val="fr-CA"/>
              </w:rPr>
              <w:t>et dans le premier</w:t>
            </w:r>
            <w:r w:rsidR="004741C0" w:rsidRPr="0038521D">
              <w:rPr>
                <w:lang w:val="fr-CA"/>
              </w:rPr>
              <w:t xml:space="preserve"> 50% </w:t>
            </w:r>
            <w:r>
              <w:rPr>
                <w:lang w:val="fr-CA"/>
              </w:rPr>
              <w:t>du peloton c</w:t>
            </w:r>
            <w:r w:rsidR="004741C0" w:rsidRPr="0038521D">
              <w:rPr>
                <w:lang w:val="fr-CA"/>
              </w:rPr>
              <w:t>omp</w:t>
            </w:r>
            <w:r>
              <w:rPr>
                <w:lang w:val="fr-CA"/>
              </w:rPr>
              <w:t>é</w:t>
            </w:r>
            <w:r w:rsidR="004741C0" w:rsidRPr="0038521D">
              <w:rPr>
                <w:lang w:val="fr-CA"/>
              </w:rPr>
              <w:t>titi</w:t>
            </w:r>
            <w:r>
              <w:rPr>
                <w:lang w:val="fr-CA"/>
              </w:rPr>
              <w:t>f</w:t>
            </w:r>
            <w:bookmarkEnd w:id="52"/>
          </w:p>
        </w:tc>
      </w:tr>
    </w:tbl>
    <w:p w14:paraId="7BF50F3D" w14:textId="6965C667" w:rsidR="002B54C5" w:rsidRPr="00945FFA" w:rsidRDefault="00945FFA" w:rsidP="00AA3A9F">
      <w:pPr>
        <w:pStyle w:val="Heading2"/>
        <w:rPr>
          <w:lang w:val="fr-CA"/>
        </w:rPr>
      </w:pPr>
      <w:bookmarkStart w:id="53" w:name="_Toc501716838"/>
      <w:bookmarkStart w:id="54" w:name="_Toc337200200"/>
      <w:bookmarkEnd w:id="51"/>
      <w:r w:rsidRPr="00945FFA">
        <w:rPr>
          <w:lang w:val="fr-CA"/>
        </w:rPr>
        <w:t>Pr</w:t>
      </w:r>
      <w:r>
        <w:rPr>
          <w:lang w:val="fr-CA"/>
        </w:rPr>
        <w:t>o</w:t>
      </w:r>
      <w:r w:rsidRPr="00945FFA">
        <w:rPr>
          <w:lang w:val="fr-CA"/>
        </w:rPr>
        <w:t>cédure de</w:t>
      </w:r>
      <w:r>
        <w:rPr>
          <w:lang w:val="fr-CA"/>
        </w:rPr>
        <w:t>s</w:t>
      </w:r>
      <w:r w:rsidRPr="00945FFA">
        <w:rPr>
          <w:lang w:val="fr-CA"/>
        </w:rPr>
        <w:t xml:space="preserve"> priorités </w:t>
      </w:r>
      <w:r w:rsidR="00143E0B">
        <w:rPr>
          <w:lang w:val="fr-CA"/>
        </w:rPr>
        <w:t>pour l</w:t>
      </w:r>
      <w:r>
        <w:rPr>
          <w:lang w:val="fr-CA"/>
        </w:rPr>
        <w:t>es brevets i</w:t>
      </w:r>
      <w:r w:rsidR="008E2C2D" w:rsidRPr="00945FFA">
        <w:rPr>
          <w:lang w:val="fr-CA"/>
        </w:rPr>
        <w:t>nternationa</w:t>
      </w:r>
      <w:r>
        <w:rPr>
          <w:lang w:val="fr-CA"/>
        </w:rPr>
        <w:t>ux</w:t>
      </w:r>
      <w:bookmarkEnd w:id="53"/>
    </w:p>
    <w:p w14:paraId="4B46EEEE" w14:textId="37001C7D" w:rsidR="00E65601" w:rsidRPr="0008492D" w:rsidRDefault="0008492D" w:rsidP="00AA3A9F">
      <w:pPr>
        <w:pStyle w:val="ListParagraph"/>
        <w:rPr>
          <w:lang w:val="fr-CA"/>
        </w:rPr>
      </w:pPr>
      <w:r w:rsidRPr="0008492D">
        <w:rPr>
          <w:lang w:val="fr-CA"/>
        </w:rPr>
        <w:t>Les a</w:t>
      </w:r>
      <w:r w:rsidR="00086286" w:rsidRPr="0008492D">
        <w:rPr>
          <w:lang w:val="fr-CA"/>
        </w:rPr>
        <w:t>thl</w:t>
      </w:r>
      <w:r w:rsidRPr="0008492D">
        <w:rPr>
          <w:lang w:val="fr-CA"/>
        </w:rPr>
        <w:t>è</w:t>
      </w:r>
      <w:r w:rsidR="00086286" w:rsidRPr="0008492D">
        <w:rPr>
          <w:lang w:val="fr-CA"/>
        </w:rPr>
        <w:t xml:space="preserve">tes </w:t>
      </w:r>
      <w:r w:rsidRPr="0008492D">
        <w:rPr>
          <w:lang w:val="fr-CA"/>
        </w:rPr>
        <w:t>admissibles pour les brevets en fonction des critères pour les brevets i</w:t>
      </w:r>
      <w:r w:rsidR="00975D2D" w:rsidRPr="0008492D">
        <w:rPr>
          <w:lang w:val="fr-CA"/>
        </w:rPr>
        <w:t>nternationa</w:t>
      </w:r>
      <w:r w:rsidRPr="0008492D">
        <w:rPr>
          <w:lang w:val="fr-CA"/>
        </w:rPr>
        <w:t>ux seront class</w:t>
      </w:r>
      <w:r>
        <w:rPr>
          <w:lang w:val="fr-CA"/>
        </w:rPr>
        <w:t>é</w:t>
      </w:r>
      <w:r w:rsidRPr="0008492D">
        <w:rPr>
          <w:lang w:val="fr-CA"/>
        </w:rPr>
        <w:t xml:space="preserve">s et </w:t>
      </w:r>
      <w:r>
        <w:rPr>
          <w:lang w:val="fr-CA"/>
        </w:rPr>
        <w:t>mis en</w:t>
      </w:r>
      <w:r w:rsidR="00086286" w:rsidRPr="0008492D">
        <w:rPr>
          <w:lang w:val="fr-CA"/>
        </w:rPr>
        <w:t xml:space="preserve"> priorit</w:t>
      </w:r>
      <w:r>
        <w:rPr>
          <w:lang w:val="fr-CA"/>
        </w:rPr>
        <w:t>é selon leurs résultats finaux aux championnats du monde seniors</w:t>
      </w:r>
      <w:r w:rsidR="00086286" w:rsidRPr="0008492D">
        <w:rPr>
          <w:lang w:val="fr-CA"/>
        </w:rPr>
        <w:t>.</w:t>
      </w:r>
    </w:p>
    <w:p w14:paraId="153474B6" w14:textId="10C11250" w:rsidR="009E2509" w:rsidRPr="001B262A" w:rsidRDefault="0008492D" w:rsidP="009E2509">
      <w:pPr>
        <w:pStyle w:val="ListParagraph"/>
        <w:rPr>
          <w:lang w:val="fr-CA"/>
        </w:rPr>
      </w:pPr>
      <w:r w:rsidRPr="0008492D">
        <w:rPr>
          <w:lang w:val="fr-CA"/>
        </w:rPr>
        <w:t>S’il y a moins de brevets que d’</w:t>
      </w:r>
      <w:r w:rsidR="009A06A7" w:rsidRPr="0008492D">
        <w:rPr>
          <w:lang w:val="fr-CA"/>
        </w:rPr>
        <w:t>athl</w:t>
      </w:r>
      <w:r w:rsidRPr="0008492D">
        <w:rPr>
          <w:lang w:val="fr-CA"/>
        </w:rPr>
        <w:t>è</w:t>
      </w:r>
      <w:r w:rsidR="009A06A7" w:rsidRPr="0008492D">
        <w:rPr>
          <w:lang w:val="fr-CA"/>
        </w:rPr>
        <w:t>te</w:t>
      </w:r>
      <w:r w:rsidR="00086286" w:rsidRPr="0008492D">
        <w:rPr>
          <w:lang w:val="fr-CA"/>
        </w:rPr>
        <w:t xml:space="preserve">s </w:t>
      </w:r>
      <w:r w:rsidRPr="0008492D">
        <w:rPr>
          <w:lang w:val="fr-CA"/>
        </w:rPr>
        <w:t>qui respectent les normes des critères i</w:t>
      </w:r>
      <w:r w:rsidR="00975D2D" w:rsidRPr="0008492D">
        <w:rPr>
          <w:lang w:val="fr-CA"/>
        </w:rPr>
        <w:t>nternationa</w:t>
      </w:r>
      <w:r w:rsidRPr="0008492D">
        <w:rPr>
          <w:lang w:val="fr-CA"/>
        </w:rPr>
        <w:t>ux</w:t>
      </w:r>
      <w:r w:rsidR="00086286" w:rsidRPr="0008492D">
        <w:rPr>
          <w:lang w:val="fr-CA"/>
        </w:rPr>
        <w:t>,</w:t>
      </w:r>
      <w:r w:rsidR="002F32A3" w:rsidRPr="0008492D">
        <w:rPr>
          <w:lang w:val="fr-CA"/>
        </w:rPr>
        <w:t xml:space="preserve"> </w:t>
      </w:r>
      <w:r w:rsidRPr="0008492D">
        <w:rPr>
          <w:lang w:val="fr-CA"/>
        </w:rPr>
        <w:t>les</w:t>
      </w:r>
      <w:r w:rsidR="002F32A3" w:rsidRPr="0008492D">
        <w:rPr>
          <w:lang w:val="fr-CA"/>
        </w:rPr>
        <w:t xml:space="preserve"> </w:t>
      </w:r>
      <w:r w:rsidR="009A06A7" w:rsidRPr="0008492D">
        <w:rPr>
          <w:lang w:val="fr-CA"/>
        </w:rPr>
        <w:t>athl</w:t>
      </w:r>
      <w:r>
        <w:rPr>
          <w:lang w:val="fr-CA"/>
        </w:rPr>
        <w:t>è</w:t>
      </w:r>
      <w:r w:rsidR="009A06A7" w:rsidRPr="0008492D">
        <w:rPr>
          <w:lang w:val="fr-CA"/>
        </w:rPr>
        <w:t>te</w:t>
      </w:r>
      <w:r w:rsidR="009E2509" w:rsidRPr="0008492D">
        <w:rPr>
          <w:lang w:val="fr-CA"/>
        </w:rPr>
        <w:t>s</w:t>
      </w:r>
      <w:r w:rsidR="002F32A3" w:rsidRPr="0008492D">
        <w:rPr>
          <w:lang w:val="fr-CA"/>
        </w:rPr>
        <w:t xml:space="preserve"> </w:t>
      </w:r>
      <w:r>
        <w:rPr>
          <w:lang w:val="fr-CA"/>
        </w:rPr>
        <w:t xml:space="preserve">ayant le </w:t>
      </w:r>
      <w:r w:rsidR="001B262A">
        <w:rPr>
          <w:lang w:val="fr-CA"/>
        </w:rPr>
        <w:t>c</w:t>
      </w:r>
      <w:r>
        <w:rPr>
          <w:lang w:val="fr-CA"/>
        </w:rPr>
        <w:t>l</w:t>
      </w:r>
      <w:r w:rsidR="001B262A">
        <w:rPr>
          <w:lang w:val="fr-CA"/>
        </w:rPr>
        <w:t>assement le p</w:t>
      </w:r>
      <w:r>
        <w:rPr>
          <w:lang w:val="fr-CA"/>
        </w:rPr>
        <w:t>lus haut</w:t>
      </w:r>
      <w:r w:rsidR="001B262A">
        <w:rPr>
          <w:lang w:val="fr-CA"/>
        </w:rPr>
        <w:t xml:space="preserve"> dans le classement des points de</w:t>
      </w:r>
      <w:r w:rsidR="009E2509" w:rsidRPr="0008492D">
        <w:rPr>
          <w:lang w:val="fr-CA"/>
        </w:rPr>
        <w:t xml:space="preserve"> CKC/</w:t>
      </w:r>
      <w:r w:rsidR="001B262A">
        <w:rPr>
          <w:lang w:val="fr-CA"/>
        </w:rPr>
        <w:t>de la F</w:t>
      </w:r>
      <w:r w:rsidR="009E2509" w:rsidRPr="0008492D">
        <w:rPr>
          <w:lang w:val="fr-CA"/>
        </w:rPr>
        <w:t>IC</w:t>
      </w:r>
      <w:r w:rsidR="001B262A">
        <w:rPr>
          <w:lang w:val="fr-CA"/>
        </w:rPr>
        <w:t xml:space="preserve"> auront la</w:t>
      </w:r>
      <w:r w:rsidR="009E2509" w:rsidRPr="0008492D">
        <w:rPr>
          <w:lang w:val="fr-CA"/>
        </w:rPr>
        <w:t xml:space="preserve"> priorit</w:t>
      </w:r>
      <w:r w:rsidR="001B262A">
        <w:rPr>
          <w:lang w:val="fr-CA"/>
        </w:rPr>
        <w:t>é pour les</w:t>
      </w:r>
      <w:r w:rsidR="009E2509" w:rsidRPr="0008492D">
        <w:rPr>
          <w:lang w:val="fr-CA"/>
        </w:rPr>
        <w:t xml:space="preserve"> nominations</w:t>
      </w:r>
      <w:r w:rsidR="001B262A">
        <w:rPr>
          <w:lang w:val="fr-CA"/>
        </w:rPr>
        <w:t xml:space="preserve"> pour les brevets</w:t>
      </w:r>
      <w:r w:rsidR="00A14E14" w:rsidRPr="0008492D">
        <w:rPr>
          <w:lang w:val="fr-CA"/>
        </w:rPr>
        <w:t xml:space="preserve">. </w:t>
      </w:r>
      <w:r w:rsidR="009E2509" w:rsidRPr="001B262A">
        <w:rPr>
          <w:lang w:val="fr-CA"/>
        </w:rPr>
        <w:t>(</w:t>
      </w:r>
      <w:r w:rsidR="001B262A" w:rsidRPr="001B262A">
        <w:rPr>
          <w:lang w:val="fr-CA"/>
        </w:rPr>
        <w:t>Voir</w:t>
      </w:r>
      <w:r w:rsidR="001B262A">
        <w:rPr>
          <w:lang w:val="fr-CA"/>
        </w:rPr>
        <w:t xml:space="preserve"> le</w:t>
      </w:r>
      <w:r w:rsidR="009E2509" w:rsidRPr="001B262A">
        <w:rPr>
          <w:lang w:val="fr-CA"/>
        </w:rPr>
        <w:t xml:space="preserve"> </w:t>
      </w:r>
      <w:hyperlink w:anchor="_Canoe_Kayak_Canada" w:history="1">
        <w:commentRangeStart w:id="55"/>
        <w:r w:rsidR="009E2509" w:rsidRPr="001B262A">
          <w:rPr>
            <w:rStyle w:val="Hyperlink"/>
            <w:lang w:val="fr-CA"/>
          </w:rPr>
          <w:t>C</w:t>
        </w:r>
        <w:r w:rsidR="001B262A" w:rsidRPr="001B262A">
          <w:rPr>
            <w:rStyle w:val="Hyperlink"/>
            <w:lang w:val="fr-CA"/>
          </w:rPr>
          <w:t>lassement des points de C</w:t>
        </w:r>
        <w:r w:rsidR="009E2509" w:rsidRPr="001B262A">
          <w:rPr>
            <w:rStyle w:val="Hyperlink"/>
            <w:lang w:val="fr-CA"/>
          </w:rPr>
          <w:t>anoe Kayak Canada</w:t>
        </w:r>
        <w:r w:rsidR="001B262A">
          <w:rPr>
            <w:rStyle w:val="Hyperlink"/>
            <w:lang w:val="fr-CA"/>
          </w:rPr>
          <w:t>/de la F</w:t>
        </w:r>
        <w:r w:rsidR="009E2509" w:rsidRPr="001B262A">
          <w:rPr>
            <w:rStyle w:val="Hyperlink"/>
            <w:lang w:val="fr-CA"/>
          </w:rPr>
          <w:t>IC</w:t>
        </w:r>
      </w:hyperlink>
      <w:r w:rsidR="009E2509" w:rsidRPr="001B262A">
        <w:rPr>
          <w:bCs/>
          <w:lang w:val="fr-CA"/>
        </w:rPr>
        <w:t>)</w:t>
      </w:r>
      <w:r w:rsidR="009E2509" w:rsidRPr="001B262A">
        <w:rPr>
          <w:b/>
          <w:bCs/>
          <w:lang w:val="fr-CA"/>
        </w:rPr>
        <w:t xml:space="preserve"> </w:t>
      </w:r>
      <w:commentRangeEnd w:id="55"/>
      <w:r w:rsidR="009E2509" w:rsidRPr="00B272DC">
        <w:rPr>
          <w:lang w:val="en-US"/>
        </w:rPr>
        <w:commentReference w:id="55"/>
      </w:r>
    </w:p>
    <w:p w14:paraId="7BF50F40" w14:textId="217A1BC8" w:rsidR="002F32A3" w:rsidRPr="001B262A" w:rsidRDefault="001B262A" w:rsidP="00AA3A9F">
      <w:pPr>
        <w:pStyle w:val="ListParagraph"/>
        <w:rPr>
          <w:lang w:val="fr-CA"/>
        </w:rPr>
      </w:pPr>
      <w:r w:rsidRPr="001B262A">
        <w:rPr>
          <w:lang w:val="fr-CA"/>
        </w:rPr>
        <w:t>Les a</w:t>
      </w:r>
      <w:r w:rsidR="002F32A3" w:rsidRPr="001B262A">
        <w:rPr>
          <w:lang w:val="fr-CA"/>
        </w:rPr>
        <w:t>thl</w:t>
      </w:r>
      <w:r w:rsidRPr="001B262A">
        <w:rPr>
          <w:lang w:val="fr-CA"/>
        </w:rPr>
        <w:t>è</w:t>
      </w:r>
      <w:r w:rsidR="002F32A3" w:rsidRPr="001B262A">
        <w:rPr>
          <w:lang w:val="fr-CA"/>
        </w:rPr>
        <w:t>te</w:t>
      </w:r>
      <w:r w:rsidR="00C53427" w:rsidRPr="001B262A">
        <w:rPr>
          <w:lang w:val="fr-CA"/>
        </w:rPr>
        <w:t xml:space="preserve">s </w:t>
      </w:r>
      <w:r w:rsidRPr="001B262A">
        <w:rPr>
          <w:lang w:val="fr-CA"/>
        </w:rPr>
        <w:t>admissibles pour les brevets</w:t>
      </w:r>
      <w:r w:rsidR="00C53427" w:rsidRPr="001B262A">
        <w:rPr>
          <w:lang w:val="fr-CA"/>
        </w:rPr>
        <w:t xml:space="preserve"> SR</w:t>
      </w:r>
      <w:r w:rsidR="002F32A3" w:rsidRPr="001B262A">
        <w:rPr>
          <w:lang w:val="fr-CA"/>
        </w:rPr>
        <w:t xml:space="preserve">2 </w:t>
      </w:r>
      <w:r w:rsidRPr="001B262A">
        <w:rPr>
          <w:lang w:val="fr-CA"/>
        </w:rPr>
        <w:t>seront classés et mis en</w:t>
      </w:r>
      <w:r w:rsidR="000A689E" w:rsidRPr="001B262A">
        <w:rPr>
          <w:lang w:val="fr-CA"/>
        </w:rPr>
        <w:t xml:space="preserve"> </w:t>
      </w:r>
      <w:r w:rsidR="002F32A3" w:rsidRPr="001B262A">
        <w:rPr>
          <w:lang w:val="fr-CA"/>
        </w:rPr>
        <w:t>priorit</w:t>
      </w:r>
      <w:r w:rsidRPr="001B262A">
        <w:rPr>
          <w:lang w:val="fr-CA"/>
        </w:rPr>
        <w:t>é pour les breve</w:t>
      </w:r>
      <w:r>
        <w:rPr>
          <w:lang w:val="fr-CA"/>
        </w:rPr>
        <w:t>t</w:t>
      </w:r>
      <w:r w:rsidRPr="001B262A">
        <w:rPr>
          <w:lang w:val="fr-CA"/>
        </w:rPr>
        <w:t xml:space="preserve">s </w:t>
      </w:r>
      <w:r>
        <w:rPr>
          <w:lang w:val="fr-CA"/>
        </w:rPr>
        <w:t>selon leur classement</w:t>
      </w:r>
      <w:r w:rsidR="00B272DC" w:rsidRPr="001B262A">
        <w:rPr>
          <w:lang w:val="fr-CA"/>
        </w:rPr>
        <w:t xml:space="preserve"> </w:t>
      </w:r>
      <w:r>
        <w:rPr>
          <w:lang w:val="fr-CA"/>
        </w:rPr>
        <w:t>dans le classement des points de</w:t>
      </w:r>
      <w:r w:rsidRPr="0008492D">
        <w:rPr>
          <w:lang w:val="fr-CA"/>
        </w:rPr>
        <w:t xml:space="preserve"> CKC/</w:t>
      </w:r>
      <w:r>
        <w:rPr>
          <w:lang w:val="fr-CA"/>
        </w:rPr>
        <w:t>de la F</w:t>
      </w:r>
      <w:r w:rsidRPr="0008492D">
        <w:rPr>
          <w:lang w:val="fr-CA"/>
        </w:rPr>
        <w:t>IC</w:t>
      </w:r>
      <w:r w:rsidR="00B272DC" w:rsidRPr="001B262A">
        <w:rPr>
          <w:lang w:val="fr-CA"/>
        </w:rPr>
        <w:t>. (</w:t>
      </w:r>
      <w:r w:rsidRPr="001B262A">
        <w:rPr>
          <w:lang w:val="fr-CA"/>
        </w:rPr>
        <w:t>Voir le</w:t>
      </w:r>
      <w:r w:rsidR="00B272DC" w:rsidRPr="001B262A">
        <w:rPr>
          <w:lang w:val="fr-CA"/>
        </w:rPr>
        <w:t xml:space="preserve"> </w:t>
      </w:r>
      <w:hyperlink w:anchor="_Canoe_Kayak_Canada" w:history="1">
        <w:r w:rsidR="00B272DC" w:rsidRPr="001B262A">
          <w:rPr>
            <w:rStyle w:val="Hyperlink"/>
            <w:lang w:val="fr-CA"/>
          </w:rPr>
          <w:t>C</w:t>
        </w:r>
        <w:r w:rsidRPr="001B262A">
          <w:rPr>
            <w:rStyle w:val="Hyperlink"/>
            <w:lang w:val="fr-CA"/>
          </w:rPr>
          <w:t>lassement des points de</w:t>
        </w:r>
        <w:r w:rsidR="00B272DC" w:rsidRPr="001B262A">
          <w:rPr>
            <w:rStyle w:val="Hyperlink"/>
            <w:lang w:val="fr-CA"/>
          </w:rPr>
          <w:t xml:space="preserve"> Kayak Canada</w:t>
        </w:r>
        <w:r w:rsidRPr="001B262A">
          <w:rPr>
            <w:rStyle w:val="Hyperlink"/>
            <w:lang w:val="fr-CA"/>
          </w:rPr>
          <w:t xml:space="preserve">/de </w:t>
        </w:r>
        <w:r>
          <w:rPr>
            <w:rStyle w:val="Hyperlink"/>
            <w:lang w:val="fr-CA"/>
          </w:rPr>
          <w:t>l</w:t>
        </w:r>
        <w:r w:rsidRPr="001B262A">
          <w:rPr>
            <w:rStyle w:val="Hyperlink"/>
            <w:lang w:val="fr-CA"/>
          </w:rPr>
          <w:t>a</w:t>
        </w:r>
        <w:r w:rsidR="00B272DC" w:rsidRPr="001B262A">
          <w:rPr>
            <w:rStyle w:val="Hyperlink"/>
            <w:lang w:val="fr-CA"/>
          </w:rPr>
          <w:t xml:space="preserve"> </w:t>
        </w:r>
        <w:r>
          <w:rPr>
            <w:rStyle w:val="Hyperlink"/>
            <w:lang w:val="fr-CA"/>
          </w:rPr>
          <w:t>F</w:t>
        </w:r>
        <w:r w:rsidR="00B272DC" w:rsidRPr="001B262A">
          <w:rPr>
            <w:rStyle w:val="Hyperlink"/>
            <w:lang w:val="fr-CA"/>
          </w:rPr>
          <w:t>IC</w:t>
        </w:r>
      </w:hyperlink>
      <w:r w:rsidR="00B272DC" w:rsidRPr="001B262A">
        <w:rPr>
          <w:bCs/>
          <w:lang w:val="fr-CA"/>
        </w:rPr>
        <w:t>)</w:t>
      </w:r>
      <w:r w:rsidR="00B272DC" w:rsidRPr="001B262A">
        <w:rPr>
          <w:b/>
          <w:bCs/>
          <w:lang w:val="fr-CA"/>
        </w:rPr>
        <w:t xml:space="preserve"> </w:t>
      </w:r>
    </w:p>
    <w:p w14:paraId="7BF50F41" w14:textId="03E904AD" w:rsidR="00CF34D0" w:rsidRPr="001B262A" w:rsidRDefault="001B262A" w:rsidP="003662D8">
      <w:pPr>
        <w:pStyle w:val="Heading1"/>
        <w:rPr>
          <w:lang w:val="fr-CA"/>
        </w:rPr>
      </w:pPr>
      <w:bookmarkStart w:id="56" w:name="_Toc337200201"/>
      <w:bookmarkStart w:id="57" w:name="_Toc442178749"/>
      <w:bookmarkStart w:id="58" w:name="_Toc501716839"/>
      <w:bookmarkEnd w:id="54"/>
      <w:r>
        <w:rPr>
          <w:lang w:val="fr-CA"/>
        </w:rPr>
        <w:lastRenderedPageBreak/>
        <w:t>Critères pour les brevets n</w:t>
      </w:r>
      <w:r w:rsidR="00BC44DE" w:rsidRPr="001B262A">
        <w:rPr>
          <w:lang w:val="fr-CA"/>
        </w:rPr>
        <w:t>ationa</w:t>
      </w:r>
      <w:r w:rsidRPr="001B262A">
        <w:rPr>
          <w:lang w:val="fr-CA"/>
        </w:rPr>
        <w:t>ux</w:t>
      </w:r>
      <w:bookmarkEnd w:id="56"/>
      <w:bookmarkEnd w:id="57"/>
      <w:bookmarkEnd w:id="58"/>
    </w:p>
    <w:p w14:paraId="1C05A566" w14:textId="0E014ED6" w:rsidR="00A56D56" w:rsidRPr="0003262C" w:rsidRDefault="0003262C" w:rsidP="00FF36DF">
      <w:pPr>
        <w:pStyle w:val="SimpleNumbering"/>
        <w:numPr>
          <w:ilvl w:val="0"/>
          <w:numId w:val="34"/>
        </w:numPr>
        <w:ind w:left="360"/>
        <w:rPr>
          <w:lang w:val="fr-CA"/>
        </w:rPr>
      </w:pPr>
      <w:r w:rsidRPr="0003262C">
        <w:rPr>
          <w:lang w:val="fr-CA"/>
        </w:rPr>
        <w:t>Les a</w:t>
      </w:r>
      <w:r w:rsidR="00A3527E" w:rsidRPr="0003262C">
        <w:rPr>
          <w:lang w:val="fr-CA"/>
        </w:rPr>
        <w:t>thl</w:t>
      </w:r>
      <w:r w:rsidRPr="0003262C">
        <w:rPr>
          <w:lang w:val="fr-CA"/>
        </w:rPr>
        <w:t>è</w:t>
      </w:r>
      <w:r w:rsidR="00A3527E" w:rsidRPr="0003262C">
        <w:rPr>
          <w:lang w:val="fr-CA"/>
        </w:rPr>
        <w:t xml:space="preserve">tes </w:t>
      </w:r>
      <w:r w:rsidRPr="0003262C">
        <w:rPr>
          <w:lang w:val="fr-CA"/>
        </w:rPr>
        <w:t>qui respectent les critères des brevets n</w:t>
      </w:r>
      <w:r w:rsidR="00EC036E" w:rsidRPr="0003262C">
        <w:rPr>
          <w:lang w:val="fr-CA"/>
        </w:rPr>
        <w:t>ationa</w:t>
      </w:r>
      <w:r w:rsidRPr="0003262C">
        <w:rPr>
          <w:lang w:val="fr-CA"/>
        </w:rPr>
        <w:t xml:space="preserve">ux seront pris en </w:t>
      </w:r>
      <w:r w:rsidR="00CD49EF" w:rsidRPr="0003262C">
        <w:rPr>
          <w:lang w:val="fr-CA"/>
        </w:rPr>
        <w:t>consid</w:t>
      </w:r>
      <w:r>
        <w:rPr>
          <w:lang w:val="fr-CA"/>
        </w:rPr>
        <w:t>é</w:t>
      </w:r>
      <w:r w:rsidR="00CD49EF" w:rsidRPr="0003262C">
        <w:rPr>
          <w:lang w:val="fr-CA"/>
        </w:rPr>
        <w:t>r</w:t>
      </w:r>
      <w:r>
        <w:rPr>
          <w:lang w:val="fr-CA"/>
        </w:rPr>
        <w:t>ation à condition qu’il y a</w:t>
      </w:r>
      <w:r w:rsidR="00567AD2">
        <w:rPr>
          <w:lang w:val="fr-CA"/>
        </w:rPr>
        <w:t>it</w:t>
      </w:r>
      <w:r>
        <w:rPr>
          <w:lang w:val="fr-CA"/>
        </w:rPr>
        <w:t xml:space="preserve"> des quotas de brevets restants suffisants </w:t>
      </w:r>
      <w:r w:rsidR="00CD49EF" w:rsidRPr="0003262C">
        <w:rPr>
          <w:lang w:val="fr-CA"/>
        </w:rPr>
        <w:t>e</w:t>
      </w:r>
      <w:r>
        <w:rPr>
          <w:lang w:val="fr-CA"/>
        </w:rPr>
        <w:t xml:space="preserve">t aussi qu’ils respectent les exigences appropriées </w:t>
      </w:r>
      <w:r w:rsidR="00CD49EF" w:rsidRPr="0003262C">
        <w:rPr>
          <w:lang w:val="fr-CA"/>
        </w:rPr>
        <w:t>d</w:t>
      </w:r>
      <w:r>
        <w:rPr>
          <w:lang w:val="fr-CA"/>
        </w:rPr>
        <w:t>e progression</w:t>
      </w:r>
      <w:r w:rsidR="00A3527E" w:rsidRPr="0003262C">
        <w:rPr>
          <w:lang w:val="fr-CA"/>
        </w:rPr>
        <w:t>.</w:t>
      </w:r>
    </w:p>
    <w:p w14:paraId="3DE7AE1A" w14:textId="4BAA20CC" w:rsidR="00A56D56" w:rsidRPr="0003262C" w:rsidRDefault="0003262C" w:rsidP="00FF36DF">
      <w:pPr>
        <w:pStyle w:val="SimpleNumbering"/>
        <w:rPr>
          <w:lang w:val="fr-CA"/>
        </w:rPr>
      </w:pPr>
      <w:r w:rsidRPr="0003262C">
        <w:rPr>
          <w:lang w:val="fr-CA"/>
        </w:rPr>
        <w:t>Les a</w:t>
      </w:r>
      <w:r w:rsidR="009E7D31" w:rsidRPr="0003262C">
        <w:rPr>
          <w:lang w:val="fr-CA"/>
        </w:rPr>
        <w:t>thl</w:t>
      </w:r>
      <w:r w:rsidRPr="0003262C">
        <w:rPr>
          <w:lang w:val="fr-CA"/>
        </w:rPr>
        <w:t>è</w:t>
      </w:r>
      <w:r w:rsidR="009E7D31" w:rsidRPr="0003262C">
        <w:rPr>
          <w:lang w:val="fr-CA"/>
        </w:rPr>
        <w:t xml:space="preserve">tes </w:t>
      </w:r>
      <w:r w:rsidRPr="0003262C">
        <w:rPr>
          <w:lang w:val="fr-CA"/>
        </w:rPr>
        <w:t xml:space="preserve">mis en </w:t>
      </w:r>
      <w:r w:rsidR="009E7D31" w:rsidRPr="0003262C">
        <w:rPr>
          <w:lang w:val="fr-CA"/>
        </w:rPr>
        <w:t>nominat</w:t>
      </w:r>
      <w:r w:rsidRPr="0003262C">
        <w:rPr>
          <w:lang w:val="fr-CA"/>
        </w:rPr>
        <w:t xml:space="preserve">ion pour un brevet </w:t>
      </w:r>
      <w:r w:rsidR="009E7D31" w:rsidRPr="0003262C">
        <w:rPr>
          <w:lang w:val="fr-CA"/>
        </w:rPr>
        <w:t xml:space="preserve">SR </w:t>
      </w:r>
      <w:r w:rsidRPr="0003262C">
        <w:rPr>
          <w:lang w:val="fr-CA"/>
        </w:rPr>
        <w:t>pour la première fois peuvent être</w:t>
      </w:r>
      <w:r w:rsidR="009E7D31" w:rsidRPr="0003262C">
        <w:rPr>
          <w:lang w:val="fr-CA"/>
        </w:rPr>
        <w:t xml:space="preserve"> </w:t>
      </w:r>
      <w:r>
        <w:rPr>
          <w:lang w:val="fr-CA"/>
        </w:rPr>
        <w:t>recommandés pour un brevet</w:t>
      </w:r>
      <w:r w:rsidR="009E7D31" w:rsidRPr="0003262C">
        <w:rPr>
          <w:lang w:val="fr-CA"/>
        </w:rPr>
        <w:t xml:space="preserve"> C1 </w:t>
      </w:r>
      <w:r>
        <w:rPr>
          <w:lang w:val="fr-CA"/>
        </w:rPr>
        <w:t>pour un an qui est l’é</w:t>
      </w:r>
      <w:r w:rsidR="009E7D31" w:rsidRPr="0003262C">
        <w:rPr>
          <w:lang w:val="fr-CA"/>
        </w:rPr>
        <w:t xml:space="preserve">quivalent </w:t>
      </w:r>
      <w:r>
        <w:rPr>
          <w:lang w:val="fr-CA"/>
        </w:rPr>
        <w:t>d’un brevet de dé</w:t>
      </w:r>
      <w:r w:rsidR="009E7D31" w:rsidRPr="0003262C">
        <w:rPr>
          <w:lang w:val="fr-CA"/>
        </w:rPr>
        <w:t>velop</w:t>
      </w:r>
      <w:r>
        <w:rPr>
          <w:lang w:val="fr-CA"/>
        </w:rPr>
        <w:t>pe</w:t>
      </w:r>
      <w:r w:rsidR="009E7D31" w:rsidRPr="0003262C">
        <w:rPr>
          <w:lang w:val="fr-CA"/>
        </w:rPr>
        <w:t xml:space="preserve">ment (D) </w:t>
      </w:r>
      <w:r>
        <w:rPr>
          <w:lang w:val="fr-CA"/>
        </w:rPr>
        <w:t>et recevoir le salaire é</w:t>
      </w:r>
      <w:r w:rsidR="009E7D31" w:rsidRPr="0003262C">
        <w:rPr>
          <w:lang w:val="fr-CA"/>
        </w:rPr>
        <w:t xml:space="preserve">quivalent </w:t>
      </w:r>
      <w:r>
        <w:rPr>
          <w:lang w:val="fr-CA"/>
        </w:rPr>
        <w:t>du niveau de brevet</w:t>
      </w:r>
      <w:r w:rsidR="009E7D31" w:rsidRPr="0003262C">
        <w:rPr>
          <w:lang w:val="fr-CA"/>
        </w:rPr>
        <w:t xml:space="preserve"> D. A</w:t>
      </w:r>
      <w:r>
        <w:rPr>
          <w:lang w:val="fr-CA"/>
        </w:rPr>
        <w:t>près un an de ce terme</w:t>
      </w:r>
      <w:r w:rsidR="009E7D31" w:rsidRPr="0003262C">
        <w:rPr>
          <w:lang w:val="fr-CA"/>
        </w:rPr>
        <w:t xml:space="preserve"> </w:t>
      </w:r>
      <w:r>
        <w:rPr>
          <w:lang w:val="fr-CA"/>
        </w:rPr>
        <w:t xml:space="preserve">de </w:t>
      </w:r>
      <w:r w:rsidR="009E7D31" w:rsidRPr="0003262C">
        <w:rPr>
          <w:lang w:val="fr-CA"/>
        </w:rPr>
        <w:t xml:space="preserve">probation, </w:t>
      </w:r>
      <w:r>
        <w:rPr>
          <w:lang w:val="fr-CA"/>
        </w:rPr>
        <w:t>l’</w:t>
      </w:r>
      <w:r w:rsidR="009E7D31" w:rsidRPr="0003262C">
        <w:rPr>
          <w:lang w:val="fr-CA"/>
        </w:rPr>
        <w:t>athl</w:t>
      </w:r>
      <w:r>
        <w:rPr>
          <w:lang w:val="fr-CA"/>
        </w:rPr>
        <w:t>è</w:t>
      </w:r>
      <w:r w:rsidR="009E7D31" w:rsidRPr="0003262C">
        <w:rPr>
          <w:lang w:val="fr-CA"/>
        </w:rPr>
        <w:t xml:space="preserve">te </w:t>
      </w:r>
      <w:r>
        <w:rPr>
          <w:lang w:val="fr-CA"/>
        </w:rPr>
        <w:t>deviendra admissible pour le salaire du brevet s</w:t>
      </w:r>
      <w:r w:rsidR="009E7D31" w:rsidRPr="0003262C">
        <w:rPr>
          <w:lang w:val="fr-CA"/>
        </w:rPr>
        <w:t>enior</w:t>
      </w:r>
      <w:r w:rsidR="00A56D56" w:rsidRPr="0003262C">
        <w:rPr>
          <w:lang w:val="fr-CA"/>
        </w:rPr>
        <w:t>.</w:t>
      </w:r>
    </w:p>
    <w:p w14:paraId="3B98BAFC" w14:textId="4252805E" w:rsidR="009E7D31" w:rsidRPr="0003262C" w:rsidRDefault="0003262C" w:rsidP="00FF36DF">
      <w:pPr>
        <w:pStyle w:val="SimpleNumbering"/>
        <w:rPr>
          <w:lang w:val="fr-CA"/>
        </w:rPr>
      </w:pPr>
      <w:r w:rsidRPr="0003262C">
        <w:rPr>
          <w:lang w:val="fr-CA"/>
        </w:rPr>
        <w:t>Si</w:t>
      </w:r>
      <w:r w:rsidR="009E7D31" w:rsidRPr="0003262C">
        <w:rPr>
          <w:lang w:val="fr-CA"/>
        </w:rPr>
        <w:t xml:space="preserve">, </w:t>
      </w:r>
      <w:r w:rsidRPr="0003262C">
        <w:rPr>
          <w:lang w:val="fr-CA"/>
        </w:rPr>
        <w:t>toutefois</w:t>
      </w:r>
      <w:r w:rsidR="009E7D31" w:rsidRPr="0003262C">
        <w:rPr>
          <w:lang w:val="fr-CA"/>
        </w:rPr>
        <w:t xml:space="preserve">, </w:t>
      </w:r>
      <w:r w:rsidRPr="0003262C">
        <w:rPr>
          <w:lang w:val="fr-CA"/>
        </w:rPr>
        <w:t>l’</w:t>
      </w:r>
      <w:r w:rsidR="009E7D31" w:rsidRPr="0003262C">
        <w:rPr>
          <w:lang w:val="fr-CA"/>
        </w:rPr>
        <w:t>athl</w:t>
      </w:r>
      <w:r w:rsidRPr="0003262C">
        <w:rPr>
          <w:lang w:val="fr-CA"/>
        </w:rPr>
        <w:t>è</w:t>
      </w:r>
      <w:r w:rsidR="009E7D31" w:rsidRPr="0003262C">
        <w:rPr>
          <w:lang w:val="fr-CA"/>
        </w:rPr>
        <w:t xml:space="preserve">te </w:t>
      </w:r>
      <w:r w:rsidRPr="0003262C">
        <w:rPr>
          <w:lang w:val="fr-CA"/>
        </w:rPr>
        <w:t>a été breveté auparavant au niveau</w:t>
      </w:r>
      <w:r w:rsidR="009E7D31" w:rsidRPr="0003262C">
        <w:rPr>
          <w:lang w:val="fr-CA"/>
        </w:rPr>
        <w:t xml:space="preserve"> </w:t>
      </w:r>
      <w:r w:rsidRPr="0003262C">
        <w:rPr>
          <w:lang w:val="fr-CA"/>
        </w:rPr>
        <w:t>SR1 ou</w:t>
      </w:r>
      <w:r w:rsidR="009E7D31" w:rsidRPr="0003262C">
        <w:rPr>
          <w:lang w:val="fr-CA"/>
        </w:rPr>
        <w:t xml:space="preserve"> SR2, </w:t>
      </w:r>
      <w:r w:rsidRPr="0003262C">
        <w:rPr>
          <w:lang w:val="fr-CA"/>
        </w:rPr>
        <w:t>a été choisi dans l’équipe</w:t>
      </w:r>
      <w:r w:rsidR="009E7D31" w:rsidRPr="0003262C">
        <w:rPr>
          <w:lang w:val="fr-CA"/>
        </w:rPr>
        <w:t xml:space="preserve"> national</w:t>
      </w:r>
      <w:r w:rsidRPr="0003262C">
        <w:rPr>
          <w:lang w:val="fr-CA"/>
        </w:rPr>
        <w:t>e</w:t>
      </w:r>
      <w:r w:rsidR="009E7D31" w:rsidRPr="0003262C">
        <w:rPr>
          <w:lang w:val="fr-CA"/>
        </w:rPr>
        <w:t xml:space="preserve"> senior, </w:t>
      </w:r>
      <w:r w:rsidRPr="0003262C">
        <w:rPr>
          <w:lang w:val="fr-CA"/>
        </w:rPr>
        <w:t>a participé aux championnats du monde</w:t>
      </w:r>
      <w:r w:rsidR="009E7D31" w:rsidRPr="0003262C">
        <w:rPr>
          <w:lang w:val="fr-CA"/>
        </w:rPr>
        <w:t xml:space="preserve">, </w:t>
      </w:r>
      <w:r w:rsidRPr="0003262C">
        <w:rPr>
          <w:lang w:val="fr-CA"/>
        </w:rPr>
        <w:t>avant de respecter l</w:t>
      </w:r>
      <w:r>
        <w:rPr>
          <w:lang w:val="fr-CA"/>
        </w:rPr>
        <w:t>e</w:t>
      </w:r>
      <w:r w:rsidRPr="0003262C">
        <w:rPr>
          <w:lang w:val="fr-CA"/>
        </w:rPr>
        <w:t xml:space="preserve">s </w:t>
      </w:r>
      <w:r>
        <w:rPr>
          <w:lang w:val="fr-CA"/>
        </w:rPr>
        <w:t>c</w:t>
      </w:r>
      <w:r w:rsidRPr="0003262C">
        <w:rPr>
          <w:lang w:val="fr-CA"/>
        </w:rPr>
        <w:t xml:space="preserve">ritères </w:t>
      </w:r>
      <w:r w:rsidR="009E7D31" w:rsidRPr="0003262C">
        <w:rPr>
          <w:lang w:val="fr-CA"/>
        </w:rPr>
        <w:t>nationa</w:t>
      </w:r>
      <w:r>
        <w:rPr>
          <w:lang w:val="fr-CA"/>
        </w:rPr>
        <w:t>ux pour le brevet s</w:t>
      </w:r>
      <w:r w:rsidR="009E7D31" w:rsidRPr="0003262C">
        <w:rPr>
          <w:lang w:val="fr-CA"/>
        </w:rPr>
        <w:t xml:space="preserve">enior </w:t>
      </w:r>
      <w:r>
        <w:rPr>
          <w:lang w:val="fr-CA"/>
        </w:rPr>
        <w:t>pour la première fois</w:t>
      </w:r>
      <w:r w:rsidR="009E7D31" w:rsidRPr="0003262C">
        <w:rPr>
          <w:lang w:val="fr-CA"/>
        </w:rPr>
        <w:t xml:space="preserve">, </w:t>
      </w:r>
      <w:r>
        <w:rPr>
          <w:lang w:val="fr-CA"/>
        </w:rPr>
        <w:t>l’</w:t>
      </w:r>
      <w:r w:rsidR="009E7D31" w:rsidRPr="0003262C">
        <w:rPr>
          <w:lang w:val="fr-CA"/>
        </w:rPr>
        <w:t>athl</w:t>
      </w:r>
      <w:r>
        <w:rPr>
          <w:lang w:val="fr-CA"/>
        </w:rPr>
        <w:t>è</w:t>
      </w:r>
      <w:r w:rsidR="009E7D31" w:rsidRPr="0003262C">
        <w:rPr>
          <w:lang w:val="fr-CA"/>
        </w:rPr>
        <w:t>te</w:t>
      </w:r>
      <w:r>
        <w:rPr>
          <w:lang w:val="fr-CA"/>
        </w:rPr>
        <w:t xml:space="preserve"> sera financé au niveau du brevet s</w:t>
      </w:r>
      <w:r w:rsidR="009E7D31" w:rsidRPr="0003262C">
        <w:rPr>
          <w:lang w:val="fr-CA"/>
        </w:rPr>
        <w:t xml:space="preserve">enior (SR) </w:t>
      </w:r>
      <w:r>
        <w:rPr>
          <w:lang w:val="fr-CA"/>
        </w:rPr>
        <w:t>plutôt qu’au niveau du brevet de dé</w:t>
      </w:r>
      <w:r w:rsidR="009E7D31" w:rsidRPr="0003262C">
        <w:rPr>
          <w:lang w:val="fr-CA"/>
        </w:rPr>
        <w:t>velop</w:t>
      </w:r>
      <w:r>
        <w:rPr>
          <w:lang w:val="fr-CA"/>
        </w:rPr>
        <w:t>pe</w:t>
      </w:r>
      <w:r w:rsidR="009E7D31" w:rsidRPr="0003262C">
        <w:rPr>
          <w:lang w:val="fr-CA"/>
        </w:rPr>
        <w:t>ment.</w:t>
      </w:r>
    </w:p>
    <w:p w14:paraId="5F25A81C" w14:textId="231E9BA9" w:rsidR="00445C6C" w:rsidRPr="007715C8" w:rsidRDefault="007715C8" w:rsidP="00FF36DF">
      <w:pPr>
        <w:pStyle w:val="SimpleNumbering"/>
        <w:rPr>
          <w:lang w:val="fr-CA"/>
        </w:rPr>
      </w:pPr>
      <w:r w:rsidRPr="0003262C">
        <w:rPr>
          <w:lang w:val="fr-CA"/>
        </w:rPr>
        <w:t xml:space="preserve">Les athlètes qui respectent les </w:t>
      </w:r>
      <w:r>
        <w:rPr>
          <w:lang w:val="fr-CA"/>
        </w:rPr>
        <w:t>normes de performance du brevet i</w:t>
      </w:r>
      <w:r w:rsidR="00D640EB" w:rsidRPr="007715C8">
        <w:rPr>
          <w:lang w:val="fr-CA"/>
        </w:rPr>
        <w:t xml:space="preserve">nternational </w:t>
      </w:r>
      <w:r w:rsidRPr="007715C8">
        <w:rPr>
          <w:lang w:val="fr-CA"/>
        </w:rPr>
        <w:t>auront l’</w:t>
      </w:r>
      <w:r w:rsidR="00D640EB" w:rsidRPr="007715C8">
        <w:rPr>
          <w:lang w:val="fr-CA"/>
        </w:rPr>
        <w:t xml:space="preserve">option </w:t>
      </w:r>
      <w:r w:rsidRPr="007715C8">
        <w:rPr>
          <w:lang w:val="fr-CA"/>
        </w:rPr>
        <w:t>de demander une nomin</w:t>
      </w:r>
      <w:r>
        <w:rPr>
          <w:lang w:val="fr-CA"/>
        </w:rPr>
        <w:t>a</w:t>
      </w:r>
      <w:r w:rsidRPr="007715C8">
        <w:rPr>
          <w:lang w:val="fr-CA"/>
        </w:rPr>
        <w:t>tion</w:t>
      </w:r>
      <w:r>
        <w:rPr>
          <w:lang w:val="fr-CA"/>
        </w:rPr>
        <w:t xml:space="preserve"> po</w:t>
      </w:r>
      <w:r w:rsidRPr="007715C8">
        <w:rPr>
          <w:lang w:val="fr-CA"/>
        </w:rPr>
        <w:t>ur</w:t>
      </w:r>
      <w:r>
        <w:rPr>
          <w:lang w:val="fr-CA"/>
        </w:rPr>
        <w:t xml:space="preserve"> </w:t>
      </w:r>
      <w:r w:rsidRPr="007715C8">
        <w:rPr>
          <w:lang w:val="fr-CA"/>
        </w:rPr>
        <w:t>l</w:t>
      </w:r>
      <w:r>
        <w:rPr>
          <w:lang w:val="fr-CA"/>
        </w:rPr>
        <w:t>e</w:t>
      </w:r>
      <w:r w:rsidRPr="007715C8">
        <w:rPr>
          <w:lang w:val="fr-CA"/>
        </w:rPr>
        <w:t xml:space="preserve"> b</w:t>
      </w:r>
      <w:r>
        <w:rPr>
          <w:lang w:val="fr-CA"/>
        </w:rPr>
        <w:t>r</w:t>
      </w:r>
      <w:r w:rsidRPr="007715C8">
        <w:rPr>
          <w:lang w:val="fr-CA"/>
        </w:rPr>
        <w:t>eve</w:t>
      </w:r>
      <w:r>
        <w:rPr>
          <w:lang w:val="fr-CA"/>
        </w:rPr>
        <w:t>t</w:t>
      </w:r>
      <w:r w:rsidRPr="007715C8">
        <w:rPr>
          <w:lang w:val="fr-CA"/>
        </w:rPr>
        <w:t xml:space="preserve"> de dé</w:t>
      </w:r>
      <w:r w:rsidR="00D640EB" w:rsidRPr="007715C8">
        <w:rPr>
          <w:lang w:val="fr-CA"/>
        </w:rPr>
        <w:t>velop</w:t>
      </w:r>
      <w:r>
        <w:rPr>
          <w:lang w:val="fr-CA"/>
        </w:rPr>
        <w:t>pe</w:t>
      </w:r>
      <w:r w:rsidR="00D640EB" w:rsidRPr="007715C8">
        <w:rPr>
          <w:lang w:val="fr-CA"/>
        </w:rPr>
        <w:t xml:space="preserve">ment </w:t>
      </w:r>
      <w:r>
        <w:rPr>
          <w:lang w:val="fr-CA"/>
        </w:rPr>
        <w:t>pour retarder les exigences de progression du brevet n</w:t>
      </w:r>
      <w:r w:rsidR="002460F6" w:rsidRPr="007715C8">
        <w:rPr>
          <w:lang w:val="fr-CA"/>
        </w:rPr>
        <w:t>ational</w:t>
      </w:r>
      <w:r w:rsidR="00D640EB" w:rsidRPr="007715C8">
        <w:rPr>
          <w:lang w:val="fr-CA"/>
        </w:rPr>
        <w:t>.</w:t>
      </w:r>
    </w:p>
    <w:p w14:paraId="7BF50F43" w14:textId="017CD82E" w:rsidR="00CF34D0" w:rsidRPr="007715C8" w:rsidRDefault="007715C8" w:rsidP="00AA3A9F">
      <w:pPr>
        <w:pStyle w:val="Heading2"/>
        <w:rPr>
          <w:lang w:val="fr-CA"/>
        </w:rPr>
      </w:pPr>
      <w:bookmarkStart w:id="59" w:name="_Toc501716840"/>
      <w:r w:rsidRPr="007715C8">
        <w:rPr>
          <w:lang w:val="fr-CA"/>
        </w:rPr>
        <w:t>Référence de performance pour</w:t>
      </w:r>
      <w:r>
        <w:rPr>
          <w:lang w:val="fr-CA"/>
        </w:rPr>
        <w:t xml:space="preserve"> </w:t>
      </w:r>
      <w:r w:rsidRPr="007715C8">
        <w:rPr>
          <w:lang w:val="fr-CA"/>
        </w:rPr>
        <w:t>le brevet n</w:t>
      </w:r>
      <w:r w:rsidR="008E2C2D" w:rsidRPr="007715C8">
        <w:rPr>
          <w:lang w:val="fr-CA"/>
        </w:rPr>
        <w:t>ational</w:t>
      </w:r>
      <w:bookmarkEnd w:id="59"/>
    </w:p>
    <w:tbl>
      <w:tblPr>
        <w:tblStyle w:val="LightList"/>
        <w:tblW w:w="9955" w:type="dxa"/>
        <w:tblLook w:val="00A0" w:firstRow="1" w:lastRow="0" w:firstColumn="1" w:lastColumn="0" w:noHBand="0" w:noVBand="0"/>
      </w:tblPr>
      <w:tblGrid>
        <w:gridCol w:w="9955"/>
      </w:tblGrid>
      <w:tr w:rsidR="00C1049C" w:rsidRPr="00836B56" w14:paraId="7BF50F4A" w14:textId="77777777" w:rsidTr="00823D77">
        <w:trPr>
          <w:cnfStyle w:val="100000000000" w:firstRow="1" w:lastRow="0" w:firstColumn="0" w:lastColumn="0" w:oddVBand="0" w:evenVBand="0" w:oddHBand="0" w:evenHBand="0" w:firstRowFirstColumn="0" w:firstRowLastColumn="0" w:lastRowFirstColumn="0" w:lastRowLastColumn="0"/>
          <w:trHeight w:val="898"/>
        </w:trPr>
        <w:tc>
          <w:tcPr>
            <w:cnfStyle w:val="001000000000" w:firstRow="0" w:lastRow="0" w:firstColumn="1" w:lastColumn="0" w:oddVBand="0" w:evenVBand="0" w:oddHBand="0" w:evenHBand="0" w:firstRowFirstColumn="0" w:firstRowLastColumn="0" w:lastRowFirstColumn="0" w:lastRowLastColumn="0"/>
            <w:tcW w:w="9955" w:type="dxa"/>
            <w:tcBorders>
              <w:left w:val="single" w:sz="4" w:space="0" w:color="auto"/>
              <w:right w:val="single" w:sz="4" w:space="0" w:color="auto"/>
            </w:tcBorders>
            <w:shd w:val="clear" w:color="auto" w:fill="000000" w:themeFill="text1"/>
            <w:vAlign w:val="center"/>
          </w:tcPr>
          <w:p w14:paraId="7A094E26" w14:textId="7F4260A1" w:rsidR="00823D77" w:rsidRPr="007715C8" w:rsidRDefault="007715C8" w:rsidP="00C1049C">
            <w:pPr>
              <w:pStyle w:val="p1"/>
              <w:spacing w:after="0"/>
              <w:jc w:val="center"/>
              <w:rPr>
                <w:lang w:val="fr-CA"/>
              </w:rPr>
            </w:pPr>
            <w:r w:rsidRPr="007715C8">
              <w:rPr>
                <w:lang w:val="fr-CA"/>
              </w:rPr>
              <w:t>Niveau no 1 du brevet na</w:t>
            </w:r>
            <w:r w:rsidR="00C1049C" w:rsidRPr="007715C8">
              <w:rPr>
                <w:lang w:val="fr-CA"/>
              </w:rPr>
              <w:t>tional</w:t>
            </w:r>
          </w:p>
          <w:p w14:paraId="7BF50F49" w14:textId="5819C622" w:rsidR="00C1049C" w:rsidRPr="007715C8" w:rsidRDefault="001C5989" w:rsidP="00567AD2">
            <w:pPr>
              <w:pStyle w:val="p1"/>
              <w:spacing w:after="0"/>
              <w:jc w:val="center"/>
              <w:rPr>
                <w:sz w:val="32"/>
                <w:szCs w:val="28"/>
                <w:lang w:val="fr-CA"/>
              </w:rPr>
            </w:pPr>
            <w:r w:rsidRPr="007715C8">
              <w:rPr>
                <w:lang w:val="fr-CA"/>
              </w:rPr>
              <w:t>D</w:t>
            </w:r>
            <w:r w:rsidR="007715C8" w:rsidRPr="007715C8">
              <w:rPr>
                <w:lang w:val="fr-CA"/>
              </w:rPr>
              <w:t>é</w:t>
            </w:r>
            <w:r w:rsidRPr="007715C8">
              <w:rPr>
                <w:lang w:val="fr-CA"/>
              </w:rPr>
              <w:t xml:space="preserve">monstration </w:t>
            </w:r>
            <w:r w:rsidR="007715C8" w:rsidRPr="007715C8">
              <w:rPr>
                <w:lang w:val="fr-CA"/>
              </w:rPr>
              <w:t xml:space="preserve">de la performance de </w:t>
            </w:r>
            <w:r w:rsidR="007715C8">
              <w:rPr>
                <w:lang w:val="fr-CA"/>
              </w:rPr>
              <w:t>la qualification o</w:t>
            </w:r>
            <w:r w:rsidRPr="007715C8">
              <w:rPr>
                <w:lang w:val="fr-CA"/>
              </w:rPr>
              <w:t>lympi</w:t>
            </w:r>
            <w:r w:rsidR="007715C8">
              <w:rPr>
                <w:lang w:val="fr-CA"/>
              </w:rPr>
              <w:t>que</w:t>
            </w:r>
            <w:r w:rsidR="00567AD2" w:rsidRPr="007715C8">
              <w:rPr>
                <w:lang w:val="fr-CA"/>
              </w:rPr>
              <w:t xml:space="preserve"> globale</w:t>
            </w:r>
          </w:p>
        </w:tc>
      </w:tr>
      <w:tr w:rsidR="00A56D56" w:rsidRPr="00836B56" w14:paraId="7BF50F4D" w14:textId="77777777" w:rsidTr="0001116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55" w:type="dxa"/>
            <w:tcBorders>
              <w:right w:val="single" w:sz="4" w:space="0" w:color="auto"/>
            </w:tcBorders>
            <w:vAlign w:val="center"/>
          </w:tcPr>
          <w:p w14:paraId="7BF50F4C" w14:textId="6F52B0FC" w:rsidR="00A56D56" w:rsidRPr="007715C8" w:rsidRDefault="007715C8" w:rsidP="007715C8">
            <w:pPr>
              <w:pStyle w:val="p1"/>
              <w:spacing w:after="0"/>
              <w:rPr>
                <w:b w:val="0"/>
                <w:sz w:val="32"/>
                <w:szCs w:val="28"/>
                <w:lang w:val="fr-CA"/>
              </w:rPr>
            </w:pPr>
            <w:bookmarkStart w:id="60" w:name="_Hlk500935113"/>
            <w:r w:rsidRPr="007715C8">
              <w:rPr>
                <w:b w:val="0"/>
                <w:lang w:val="fr-CA"/>
              </w:rPr>
              <w:t>Classement de meilleur athlète de la catégorie</w:t>
            </w:r>
            <w:r w:rsidR="00011168" w:rsidRPr="007715C8">
              <w:rPr>
                <w:b w:val="0"/>
                <w:lang w:val="fr-CA"/>
              </w:rPr>
              <w:t xml:space="preserve"> continental</w:t>
            </w:r>
            <w:r>
              <w:rPr>
                <w:b w:val="0"/>
                <w:lang w:val="fr-CA"/>
              </w:rPr>
              <w:t>e dans le classem</w:t>
            </w:r>
            <w:r w:rsidRPr="007715C8">
              <w:rPr>
                <w:b w:val="0"/>
                <w:lang w:val="fr-CA"/>
              </w:rPr>
              <w:t>ent final aux</w:t>
            </w:r>
            <w:r>
              <w:rPr>
                <w:b w:val="0"/>
                <w:lang w:val="fr-CA"/>
              </w:rPr>
              <w:t xml:space="preserve"> </w:t>
            </w:r>
            <w:r w:rsidRPr="007715C8">
              <w:rPr>
                <w:b w:val="0"/>
                <w:lang w:val="fr-CA"/>
              </w:rPr>
              <w:t>cham</w:t>
            </w:r>
            <w:r>
              <w:rPr>
                <w:b w:val="0"/>
                <w:lang w:val="fr-CA"/>
              </w:rPr>
              <w:t>pi</w:t>
            </w:r>
            <w:r w:rsidRPr="007715C8">
              <w:rPr>
                <w:b w:val="0"/>
                <w:lang w:val="fr-CA"/>
              </w:rPr>
              <w:t>onnats d</w:t>
            </w:r>
            <w:r>
              <w:rPr>
                <w:b w:val="0"/>
                <w:lang w:val="fr-CA"/>
              </w:rPr>
              <w:t>u</w:t>
            </w:r>
            <w:r w:rsidRPr="007715C8">
              <w:rPr>
                <w:b w:val="0"/>
                <w:lang w:val="fr-CA"/>
              </w:rPr>
              <w:t xml:space="preserve"> mon</w:t>
            </w:r>
            <w:r>
              <w:rPr>
                <w:b w:val="0"/>
                <w:lang w:val="fr-CA"/>
              </w:rPr>
              <w:t>d</w:t>
            </w:r>
            <w:r w:rsidRPr="007715C8">
              <w:rPr>
                <w:b w:val="0"/>
                <w:lang w:val="fr-CA"/>
              </w:rPr>
              <w:t>e s</w:t>
            </w:r>
            <w:r w:rsidR="00011168" w:rsidRPr="007715C8">
              <w:rPr>
                <w:b w:val="0"/>
                <w:lang w:val="fr-CA"/>
              </w:rPr>
              <w:t>enior</w:t>
            </w:r>
            <w:r>
              <w:rPr>
                <w:b w:val="0"/>
                <w:lang w:val="fr-CA"/>
              </w:rPr>
              <w:t>s</w:t>
            </w:r>
            <w:r w:rsidR="002460F6" w:rsidRPr="007715C8">
              <w:rPr>
                <w:b w:val="0"/>
                <w:lang w:val="fr-CA"/>
              </w:rPr>
              <w:t>.</w:t>
            </w:r>
          </w:p>
        </w:tc>
      </w:tr>
      <w:bookmarkEnd w:id="60"/>
      <w:tr w:rsidR="00C1049C" w:rsidRPr="00836B56" w14:paraId="7BF50F67" w14:textId="77777777" w:rsidTr="00823D77">
        <w:trPr>
          <w:trHeight w:val="916"/>
        </w:trPr>
        <w:tc>
          <w:tcPr>
            <w:cnfStyle w:val="001000000000" w:firstRow="0" w:lastRow="0" w:firstColumn="1" w:lastColumn="0" w:oddVBand="0" w:evenVBand="0" w:oddHBand="0" w:evenHBand="0" w:firstRowFirstColumn="0" w:firstRowLastColumn="0" w:lastRowFirstColumn="0" w:lastRowLastColumn="0"/>
            <w:tcW w:w="9955"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F0534F5" w14:textId="4196075B" w:rsidR="007715C8" w:rsidRPr="007715C8" w:rsidRDefault="007715C8" w:rsidP="007715C8">
            <w:pPr>
              <w:pStyle w:val="p1"/>
              <w:spacing w:after="0"/>
              <w:jc w:val="center"/>
              <w:rPr>
                <w:lang w:val="fr-CA"/>
              </w:rPr>
            </w:pPr>
            <w:r w:rsidRPr="007715C8">
              <w:rPr>
                <w:lang w:val="fr-CA"/>
              </w:rPr>
              <w:t xml:space="preserve">Niveau no </w:t>
            </w:r>
            <w:r>
              <w:rPr>
                <w:lang w:val="fr-CA"/>
              </w:rPr>
              <w:t>2</w:t>
            </w:r>
            <w:r w:rsidRPr="007715C8">
              <w:rPr>
                <w:lang w:val="fr-CA"/>
              </w:rPr>
              <w:t xml:space="preserve"> du brevet national</w:t>
            </w:r>
          </w:p>
          <w:p w14:paraId="7BF50F66" w14:textId="0779F82D" w:rsidR="00C1049C" w:rsidRPr="007715C8" w:rsidRDefault="007715C8" w:rsidP="007715C8">
            <w:pPr>
              <w:pStyle w:val="p1"/>
              <w:spacing w:after="0"/>
              <w:jc w:val="center"/>
              <w:rPr>
                <w:lang w:val="fr-CA"/>
              </w:rPr>
            </w:pPr>
            <w:r w:rsidRPr="007715C8">
              <w:rPr>
                <w:lang w:val="fr-CA"/>
              </w:rPr>
              <w:t>Classement des p</w:t>
            </w:r>
            <w:r>
              <w:rPr>
                <w:lang w:val="fr-CA"/>
              </w:rPr>
              <w:t>oi</w:t>
            </w:r>
            <w:r w:rsidRPr="007715C8">
              <w:rPr>
                <w:lang w:val="fr-CA"/>
              </w:rPr>
              <w:t xml:space="preserve">nts de </w:t>
            </w:r>
            <w:r w:rsidR="00DB425D" w:rsidRPr="007715C8">
              <w:rPr>
                <w:lang w:val="fr-CA"/>
              </w:rPr>
              <w:t>CKC/</w:t>
            </w:r>
            <w:r>
              <w:rPr>
                <w:lang w:val="fr-CA"/>
              </w:rPr>
              <w:t>de la F</w:t>
            </w:r>
            <w:r w:rsidR="00AE7191" w:rsidRPr="007715C8">
              <w:rPr>
                <w:lang w:val="fr-CA"/>
              </w:rPr>
              <w:t>IC</w:t>
            </w:r>
            <w:r>
              <w:rPr>
                <w:lang w:val="fr-CA"/>
              </w:rPr>
              <w:t xml:space="preserve"> et respectent les normes de p</w:t>
            </w:r>
            <w:r w:rsidR="00823D77" w:rsidRPr="007715C8">
              <w:rPr>
                <w:lang w:val="fr-CA"/>
              </w:rPr>
              <w:t>erformance</w:t>
            </w:r>
          </w:p>
        </w:tc>
      </w:tr>
      <w:tr w:rsidR="00011168" w:rsidRPr="00836B56" w14:paraId="55EED56C" w14:textId="77777777" w:rsidTr="00011168">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55" w:type="dxa"/>
            <w:tcBorders>
              <w:top w:val="single" w:sz="4" w:space="0" w:color="auto"/>
              <w:left w:val="single" w:sz="4" w:space="0" w:color="auto"/>
              <w:bottom w:val="single" w:sz="4" w:space="0" w:color="auto"/>
              <w:right w:val="single" w:sz="4" w:space="0" w:color="auto"/>
            </w:tcBorders>
            <w:shd w:val="clear" w:color="auto" w:fill="auto"/>
            <w:vAlign w:val="center"/>
          </w:tcPr>
          <w:p w14:paraId="21987B8E" w14:textId="6FD2DF37" w:rsidR="00D913CF" w:rsidRPr="007715C8" w:rsidRDefault="007715C8" w:rsidP="00011168">
            <w:pPr>
              <w:pStyle w:val="p1"/>
              <w:spacing w:after="0"/>
              <w:rPr>
                <w:b w:val="0"/>
                <w:lang w:val="fr-CA"/>
              </w:rPr>
            </w:pPr>
            <w:r w:rsidRPr="007715C8">
              <w:rPr>
                <w:b w:val="0"/>
                <w:lang w:val="fr-CA"/>
              </w:rPr>
              <w:t>Un</w:t>
            </w:r>
            <w:r w:rsidR="00011168" w:rsidRPr="007715C8">
              <w:rPr>
                <w:b w:val="0"/>
                <w:lang w:val="fr-CA"/>
              </w:rPr>
              <w:t xml:space="preserve"> maximum </w:t>
            </w:r>
            <w:r w:rsidRPr="007715C8">
              <w:rPr>
                <w:b w:val="0"/>
                <w:lang w:val="fr-CA"/>
              </w:rPr>
              <w:t>de</w:t>
            </w:r>
            <w:r w:rsidR="00011168" w:rsidRPr="007715C8">
              <w:rPr>
                <w:b w:val="0"/>
                <w:lang w:val="fr-CA"/>
              </w:rPr>
              <w:t xml:space="preserve"> 4 </w:t>
            </w:r>
            <w:r w:rsidRPr="007715C8">
              <w:rPr>
                <w:b w:val="0"/>
                <w:lang w:val="fr-CA"/>
              </w:rPr>
              <w:t xml:space="preserve">brevets </w:t>
            </w:r>
            <w:r w:rsidR="00E9360C" w:rsidRPr="007715C8">
              <w:rPr>
                <w:b w:val="0"/>
                <w:lang w:val="fr-CA"/>
              </w:rPr>
              <w:t xml:space="preserve">SR/C1 </w:t>
            </w:r>
            <w:r w:rsidRPr="007715C8">
              <w:rPr>
                <w:b w:val="0"/>
                <w:lang w:val="fr-CA"/>
              </w:rPr>
              <w:t xml:space="preserve">seront alloués aux </w:t>
            </w:r>
            <w:r w:rsidR="00011168" w:rsidRPr="007715C8">
              <w:rPr>
                <w:b w:val="0"/>
                <w:lang w:val="fr-CA"/>
              </w:rPr>
              <w:t>athl</w:t>
            </w:r>
            <w:r w:rsidRPr="007715C8">
              <w:rPr>
                <w:b w:val="0"/>
                <w:lang w:val="fr-CA"/>
              </w:rPr>
              <w:t>è</w:t>
            </w:r>
            <w:r w:rsidR="00011168" w:rsidRPr="007715C8">
              <w:rPr>
                <w:b w:val="0"/>
                <w:lang w:val="fr-CA"/>
              </w:rPr>
              <w:t xml:space="preserve">tes </w:t>
            </w:r>
            <w:r w:rsidRPr="007715C8">
              <w:rPr>
                <w:b w:val="0"/>
                <w:lang w:val="fr-CA"/>
              </w:rPr>
              <w:t xml:space="preserve">selon </w:t>
            </w:r>
            <w:r>
              <w:rPr>
                <w:b w:val="0"/>
                <w:lang w:val="fr-CA"/>
              </w:rPr>
              <w:t>le système de classement de</w:t>
            </w:r>
            <w:r w:rsidR="00011168" w:rsidRPr="007715C8">
              <w:rPr>
                <w:b w:val="0"/>
                <w:lang w:val="fr-CA"/>
              </w:rPr>
              <w:t xml:space="preserve"> CKC/</w:t>
            </w:r>
            <w:r>
              <w:rPr>
                <w:b w:val="0"/>
                <w:lang w:val="fr-CA"/>
              </w:rPr>
              <w:t>de la F</w:t>
            </w:r>
            <w:r w:rsidR="00011168" w:rsidRPr="007715C8">
              <w:rPr>
                <w:b w:val="0"/>
                <w:lang w:val="fr-CA"/>
              </w:rPr>
              <w:t>IC.</w:t>
            </w:r>
            <w:r w:rsidR="00621803" w:rsidRPr="007715C8">
              <w:rPr>
                <w:b w:val="0"/>
                <w:lang w:val="fr-CA"/>
              </w:rPr>
              <w:t xml:space="preserve"> </w:t>
            </w:r>
            <w:r w:rsidRPr="007715C8">
              <w:rPr>
                <w:b w:val="0"/>
                <w:lang w:val="fr-CA"/>
              </w:rPr>
              <w:t>La p</w:t>
            </w:r>
            <w:r w:rsidR="00D913CF" w:rsidRPr="007715C8">
              <w:rPr>
                <w:b w:val="0"/>
                <w:lang w:val="fr-CA"/>
              </w:rPr>
              <w:t>riorit</w:t>
            </w:r>
            <w:r w:rsidRPr="007715C8">
              <w:rPr>
                <w:b w:val="0"/>
                <w:lang w:val="fr-CA"/>
              </w:rPr>
              <w:t>é sera donnée aux</w:t>
            </w:r>
            <w:r w:rsidR="00D913CF" w:rsidRPr="007715C8">
              <w:rPr>
                <w:b w:val="0"/>
                <w:lang w:val="fr-CA"/>
              </w:rPr>
              <w:t xml:space="preserve"> athl</w:t>
            </w:r>
            <w:r w:rsidRPr="007715C8">
              <w:rPr>
                <w:b w:val="0"/>
                <w:lang w:val="fr-CA"/>
              </w:rPr>
              <w:t>è</w:t>
            </w:r>
            <w:r w:rsidR="00D913CF" w:rsidRPr="007715C8">
              <w:rPr>
                <w:b w:val="0"/>
                <w:lang w:val="fr-CA"/>
              </w:rPr>
              <w:t xml:space="preserve">tes </w:t>
            </w:r>
            <w:r w:rsidRPr="007715C8">
              <w:rPr>
                <w:b w:val="0"/>
                <w:lang w:val="fr-CA"/>
              </w:rPr>
              <w:t xml:space="preserve">ayant le plus haut classement dans le </w:t>
            </w:r>
            <w:r>
              <w:rPr>
                <w:b w:val="0"/>
                <w:lang w:val="fr-CA"/>
              </w:rPr>
              <w:t>système de classement de</w:t>
            </w:r>
            <w:r w:rsidRPr="007715C8">
              <w:rPr>
                <w:b w:val="0"/>
                <w:lang w:val="fr-CA"/>
              </w:rPr>
              <w:t xml:space="preserve"> CKC/</w:t>
            </w:r>
            <w:r>
              <w:rPr>
                <w:b w:val="0"/>
                <w:lang w:val="fr-CA"/>
              </w:rPr>
              <w:t>de la F</w:t>
            </w:r>
            <w:r w:rsidRPr="007715C8">
              <w:rPr>
                <w:b w:val="0"/>
                <w:lang w:val="fr-CA"/>
              </w:rPr>
              <w:t>IC</w:t>
            </w:r>
            <w:r w:rsidR="00E9360C" w:rsidRPr="007715C8">
              <w:rPr>
                <w:b w:val="0"/>
                <w:lang w:val="fr-CA"/>
              </w:rPr>
              <w:t xml:space="preserve"> </w:t>
            </w:r>
            <w:r>
              <w:rPr>
                <w:b w:val="0"/>
                <w:lang w:val="fr-CA"/>
              </w:rPr>
              <w:t>qui respectent aussi les normes de p</w:t>
            </w:r>
            <w:r w:rsidR="00D913CF" w:rsidRPr="007715C8">
              <w:rPr>
                <w:b w:val="0"/>
                <w:lang w:val="fr-CA"/>
              </w:rPr>
              <w:t xml:space="preserve">erformance </w:t>
            </w:r>
            <w:r>
              <w:rPr>
                <w:b w:val="0"/>
                <w:lang w:val="fr-CA"/>
              </w:rPr>
              <w:t>et les critères de p</w:t>
            </w:r>
            <w:r w:rsidR="00D913CF" w:rsidRPr="007715C8">
              <w:rPr>
                <w:b w:val="0"/>
                <w:lang w:val="fr-CA"/>
              </w:rPr>
              <w:t xml:space="preserve">rogression. </w:t>
            </w:r>
            <w:r w:rsidRPr="007715C8">
              <w:rPr>
                <w:b w:val="0"/>
                <w:lang w:val="fr-CA"/>
              </w:rPr>
              <w:t>Les a</w:t>
            </w:r>
            <w:r w:rsidR="00621803" w:rsidRPr="007715C8">
              <w:rPr>
                <w:b w:val="0"/>
                <w:lang w:val="fr-CA"/>
              </w:rPr>
              <w:t>thl</w:t>
            </w:r>
            <w:r w:rsidRPr="007715C8">
              <w:rPr>
                <w:b w:val="0"/>
                <w:lang w:val="fr-CA"/>
              </w:rPr>
              <w:t>è</w:t>
            </w:r>
            <w:r w:rsidR="00621803" w:rsidRPr="007715C8">
              <w:rPr>
                <w:b w:val="0"/>
                <w:lang w:val="fr-CA"/>
              </w:rPr>
              <w:t xml:space="preserve">tes </w:t>
            </w:r>
            <w:r w:rsidRPr="007715C8">
              <w:rPr>
                <w:b w:val="0"/>
                <w:lang w:val="fr-CA"/>
              </w:rPr>
              <w:t xml:space="preserve">mis en </w:t>
            </w:r>
            <w:r w:rsidR="00621803" w:rsidRPr="007715C8">
              <w:rPr>
                <w:b w:val="0"/>
                <w:lang w:val="fr-CA"/>
              </w:rPr>
              <w:t>nominat</w:t>
            </w:r>
            <w:r w:rsidRPr="007715C8">
              <w:rPr>
                <w:b w:val="0"/>
                <w:lang w:val="fr-CA"/>
              </w:rPr>
              <w:t>ion pour les brevets</w:t>
            </w:r>
            <w:r w:rsidR="00621803" w:rsidRPr="007715C8">
              <w:rPr>
                <w:b w:val="0"/>
                <w:lang w:val="fr-CA"/>
              </w:rPr>
              <w:t xml:space="preserve"> SR/C1 </w:t>
            </w:r>
            <w:r w:rsidRPr="007715C8">
              <w:rPr>
                <w:b w:val="0"/>
                <w:lang w:val="fr-CA"/>
              </w:rPr>
              <w:t xml:space="preserve">selon le niveau </w:t>
            </w:r>
            <w:r>
              <w:rPr>
                <w:b w:val="0"/>
                <w:lang w:val="fr-CA"/>
              </w:rPr>
              <w:t>n</w:t>
            </w:r>
            <w:r w:rsidRPr="007715C8">
              <w:rPr>
                <w:b w:val="0"/>
                <w:lang w:val="fr-CA"/>
              </w:rPr>
              <w:t>o 2 des cr</w:t>
            </w:r>
            <w:r>
              <w:rPr>
                <w:b w:val="0"/>
                <w:lang w:val="fr-CA"/>
              </w:rPr>
              <w:t>i</w:t>
            </w:r>
            <w:r w:rsidRPr="007715C8">
              <w:rPr>
                <w:b w:val="0"/>
                <w:lang w:val="fr-CA"/>
              </w:rPr>
              <w:t>tè</w:t>
            </w:r>
            <w:r>
              <w:rPr>
                <w:b w:val="0"/>
                <w:lang w:val="fr-CA"/>
              </w:rPr>
              <w:t>r</w:t>
            </w:r>
            <w:r w:rsidRPr="007715C8">
              <w:rPr>
                <w:b w:val="0"/>
                <w:lang w:val="fr-CA"/>
              </w:rPr>
              <w:t>es des brevets n</w:t>
            </w:r>
            <w:r w:rsidR="00621803" w:rsidRPr="007715C8">
              <w:rPr>
                <w:b w:val="0"/>
                <w:lang w:val="fr-CA"/>
              </w:rPr>
              <w:t>ationa</w:t>
            </w:r>
            <w:r>
              <w:rPr>
                <w:b w:val="0"/>
                <w:lang w:val="fr-CA"/>
              </w:rPr>
              <w:t xml:space="preserve">ux doivent aussi respecter </w:t>
            </w:r>
            <w:r w:rsidR="002B7B80">
              <w:rPr>
                <w:b w:val="0"/>
                <w:lang w:val="fr-CA"/>
              </w:rPr>
              <w:t>une des normes de performance suivantes</w:t>
            </w:r>
            <w:r w:rsidR="00D913CF" w:rsidRPr="007715C8">
              <w:rPr>
                <w:b w:val="0"/>
                <w:lang w:val="fr-CA"/>
              </w:rPr>
              <w:t>.</w:t>
            </w:r>
          </w:p>
          <w:p w14:paraId="5CDFB4D8" w14:textId="2DF7B1CB" w:rsidR="00D913CF" w:rsidRPr="002B7B80" w:rsidRDefault="002B7B80" w:rsidP="00D913CF">
            <w:pPr>
              <w:pStyle w:val="p1"/>
              <w:numPr>
                <w:ilvl w:val="0"/>
                <w:numId w:val="20"/>
              </w:numPr>
              <w:spacing w:after="0"/>
              <w:rPr>
                <w:b w:val="0"/>
                <w:lang w:val="fr-CA"/>
              </w:rPr>
            </w:pPr>
            <w:r w:rsidRPr="002B7B80">
              <w:rPr>
                <w:b w:val="0"/>
                <w:lang w:val="fr-CA"/>
              </w:rPr>
              <w:t xml:space="preserve">Se qualifier pour une demi-finale dans une </w:t>
            </w:r>
            <w:r>
              <w:rPr>
                <w:b w:val="0"/>
                <w:lang w:val="fr-CA"/>
              </w:rPr>
              <w:t>Co</w:t>
            </w:r>
            <w:r w:rsidRPr="002B7B80">
              <w:rPr>
                <w:b w:val="0"/>
                <w:lang w:val="fr-CA"/>
              </w:rPr>
              <w:t>u</w:t>
            </w:r>
            <w:r>
              <w:rPr>
                <w:b w:val="0"/>
                <w:lang w:val="fr-CA"/>
              </w:rPr>
              <w:t>pe</w:t>
            </w:r>
            <w:r w:rsidRPr="002B7B80">
              <w:rPr>
                <w:b w:val="0"/>
                <w:lang w:val="fr-CA"/>
              </w:rPr>
              <w:t xml:space="preserve"> du</w:t>
            </w:r>
            <w:r>
              <w:rPr>
                <w:b w:val="0"/>
                <w:lang w:val="fr-CA"/>
              </w:rPr>
              <w:t xml:space="preserve"> </w:t>
            </w:r>
            <w:r w:rsidRPr="002B7B80">
              <w:rPr>
                <w:b w:val="0"/>
                <w:lang w:val="fr-CA"/>
              </w:rPr>
              <w:t xml:space="preserve">monde </w:t>
            </w:r>
            <w:r>
              <w:rPr>
                <w:b w:val="0"/>
                <w:lang w:val="fr-CA"/>
              </w:rPr>
              <w:t>o</w:t>
            </w:r>
            <w:r w:rsidRPr="002B7B80">
              <w:rPr>
                <w:b w:val="0"/>
                <w:lang w:val="fr-CA"/>
              </w:rPr>
              <w:t xml:space="preserve">u </w:t>
            </w:r>
            <w:r w:rsidR="00567AD2">
              <w:rPr>
                <w:b w:val="0"/>
                <w:lang w:val="fr-CA"/>
              </w:rPr>
              <w:t>aux</w:t>
            </w:r>
            <w:r>
              <w:rPr>
                <w:b w:val="0"/>
                <w:lang w:val="fr-CA"/>
              </w:rPr>
              <w:t xml:space="preserve"> championnats du monde</w:t>
            </w:r>
          </w:p>
          <w:p w14:paraId="511023EE" w14:textId="4D393006" w:rsidR="00D913CF" w:rsidRPr="002B7B80" w:rsidRDefault="002B7B80" w:rsidP="00D913CF">
            <w:pPr>
              <w:pStyle w:val="p1"/>
              <w:numPr>
                <w:ilvl w:val="0"/>
                <w:numId w:val="20"/>
              </w:numPr>
              <w:spacing w:after="0"/>
              <w:rPr>
                <w:b w:val="0"/>
                <w:lang w:val="fr-CA"/>
              </w:rPr>
            </w:pPr>
            <w:r w:rsidRPr="002B7B80">
              <w:rPr>
                <w:b w:val="0"/>
                <w:lang w:val="fr-CA"/>
              </w:rPr>
              <w:t>Terminer dans le premier</w:t>
            </w:r>
            <w:r w:rsidR="00D913CF" w:rsidRPr="002B7B80">
              <w:rPr>
                <w:b w:val="0"/>
                <w:lang w:val="fr-CA"/>
              </w:rPr>
              <w:t xml:space="preserve"> </w:t>
            </w:r>
            <w:r w:rsidR="00E9360C" w:rsidRPr="002B7B80">
              <w:rPr>
                <w:b w:val="0"/>
                <w:lang w:val="fr-CA"/>
              </w:rPr>
              <w:t xml:space="preserve">50% </w:t>
            </w:r>
            <w:r w:rsidRPr="002B7B80">
              <w:rPr>
                <w:b w:val="0"/>
                <w:lang w:val="fr-CA"/>
              </w:rPr>
              <w:t>du peloton</w:t>
            </w:r>
            <w:r w:rsidR="00E9360C" w:rsidRPr="002B7B80">
              <w:rPr>
                <w:b w:val="0"/>
                <w:lang w:val="fr-CA"/>
              </w:rPr>
              <w:t xml:space="preserve"> comp</w:t>
            </w:r>
            <w:r w:rsidRPr="002B7B80">
              <w:rPr>
                <w:b w:val="0"/>
                <w:lang w:val="fr-CA"/>
              </w:rPr>
              <w:t>é</w:t>
            </w:r>
            <w:r w:rsidR="00E9360C" w:rsidRPr="002B7B80">
              <w:rPr>
                <w:b w:val="0"/>
                <w:lang w:val="fr-CA"/>
              </w:rPr>
              <w:t>titi</w:t>
            </w:r>
            <w:r w:rsidRPr="002B7B80">
              <w:rPr>
                <w:b w:val="0"/>
                <w:lang w:val="fr-CA"/>
              </w:rPr>
              <w:t xml:space="preserve">f dans une </w:t>
            </w:r>
            <w:r>
              <w:rPr>
                <w:b w:val="0"/>
                <w:lang w:val="fr-CA"/>
              </w:rPr>
              <w:t>Co</w:t>
            </w:r>
            <w:r w:rsidRPr="002B7B80">
              <w:rPr>
                <w:b w:val="0"/>
                <w:lang w:val="fr-CA"/>
              </w:rPr>
              <w:t>u</w:t>
            </w:r>
            <w:r>
              <w:rPr>
                <w:b w:val="0"/>
                <w:lang w:val="fr-CA"/>
              </w:rPr>
              <w:t>pe</w:t>
            </w:r>
            <w:r w:rsidRPr="002B7B80">
              <w:rPr>
                <w:b w:val="0"/>
                <w:lang w:val="fr-CA"/>
              </w:rPr>
              <w:t xml:space="preserve"> du</w:t>
            </w:r>
            <w:r>
              <w:rPr>
                <w:b w:val="0"/>
                <w:lang w:val="fr-CA"/>
              </w:rPr>
              <w:t xml:space="preserve"> </w:t>
            </w:r>
            <w:r w:rsidRPr="002B7B80">
              <w:rPr>
                <w:b w:val="0"/>
                <w:lang w:val="fr-CA"/>
              </w:rPr>
              <w:t xml:space="preserve">monde </w:t>
            </w:r>
            <w:r>
              <w:rPr>
                <w:b w:val="0"/>
                <w:lang w:val="fr-CA"/>
              </w:rPr>
              <w:t>o</w:t>
            </w:r>
            <w:r w:rsidRPr="002B7B80">
              <w:rPr>
                <w:b w:val="0"/>
                <w:lang w:val="fr-CA"/>
              </w:rPr>
              <w:t xml:space="preserve">u </w:t>
            </w:r>
            <w:r w:rsidR="00567AD2">
              <w:rPr>
                <w:b w:val="0"/>
                <w:lang w:val="fr-CA"/>
              </w:rPr>
              <w:t>aux</w:t>
            </w:r>
            <w:r>
              <w:rPr>
                <w:b w:val="0"/>
                <w:lang w:val="fr-CA"/>
              </w:rPr>
              <w:t xml:space="preserve"> championnats du monde</w:t>
            </w:r>
          </w:p>
          <w:p w14:paraId="5AE7E704" w14:textId="0A55A137" w:rsidR="00E9360C" w:rsidRPr="002B7B80" w:rsidRDefault="002B7B80" w:rsidP="00D913CF">
            <w:pPr>
              <w:pStyle w:val="p1"/>
              <w:numPr>
                <w:ilvl w:val="0"/>
                <w:numId w:val="20"/>
              </w:numPr>
              <w:spacing w:after="0"/>
              <w:rPr>
                <w:b w:val="0"/>
                <w:lang w:val="fr-CA"/>
              </w:rPr>
            </w:pPr>
            <w:r w:rsidRPr="002B7B80">
              <w:rPr>
                <w:b w:val="0"/>
                <w:lang w:val="fr-CA"/>
              </w:rPr>
              <w:t>Terminer parmi les 18 premiers pays en</w:t>
            </w:r>
            <w:r w:rsidR="00E9360C" w:rsidRPr="002B7B80">
              <w:rPr>
                <w:b w:val="0"/>
                <w:lang w:val="fr-CA"/>
              </w:rPr>
              <w:t xml:space="preserve"> K1 </w:t>
            </w:r>
            <w:r w:rsidRPr="002B7B80">
              <w:rPr>
                <w:b w:val="0"/>
                <w:lang w:val="fr-CA"/>
              </w:rPr>
              <w:t xml:space="preserve">dans une </w:t>
            </w:r>
            <w:r>
              <w:rPr>
                <w:b w:val="0"/>
                <w:lang w:val="fr-CA"/>
              </w:rPr>
              <w:t>Co</w:t>
            </w:r>
            <w:r w:rsidRPr="002B7B80">
              <w:rPr>
                <w:b w:val="0"/>
                <w:lang w:val="fr-CA"/>
              </w:rPr>
              <w:t>u</w:t>
            </w:r>
            <w:r>
              <w:rPr>
                <w:b w:val="0"/>
                <w:lang w:val="fr-CA"/>
              </w:rPr>
              <w:t>pe</w:t>
            </w:r>
            <w:r w:rsidRPr="002B7B80">
              <w:rPr>
                <w:b w:val="0"/>
                <w:lang w:val="fr-CA"/>
              </w:rPr>
              <w:t xml:space="preserve"> du</w:t>
            </w:r>
            <w:r>
              <w:rPr>
                <w:b w:val="0"/>
                <w:lang w:val="fr-CA"/>
              </w:rPr>
              <w:t xml:space="preserve"> </w:t>
            </w:r>
            <w:r w:rsidRPr="002B7B80">
              <w:rPr>
                <w:b w:val="0"/>
                <w:lang w:val="fr-CA"/>
              </w:rPr>
              <w:t xml:space="preserve">monde </w:t>
            </w:r>
            <w:r>
              <w:rPr>
                <w:b w:val="0"/>
                <w:lang w:val="fr-CA"/>
              </w:rPr>
              <w:t>admissible ou aux championnats du monde</w:t>
            </w:r>
          </w:p>
          <w:p w14:paraId="38B6BFF4" w14:textId="261EDBA3" w:rsidR="00E9360C" w:rsidRPr="002B7B80" w:rsidRDefault="002B7B80" w:rsidP="002B7B80">
            <w:pPr>
              <w:pStyle w:val="p1"/>
              <w:numPr>
                <w:ilvl w:val="0"/>
                <w:numId w:val="20"/>
              </w:numPr>
              <w:spacing w:after="0"/>
              <w:rPr>
                <w:b w:val="0"/>
                <w:lang w:val="fr-CA"/>
              </w:rPr>
            </w:pPr>
            <w:r w:rsidRPr="002B7B80">
              <w:rPr>
                <w:b w:val="0"/>
                <w:lang w:val="fr-CA"/>
              </w:rPr>
              <w:t>Terminer p</w:t>
            </w:r>
            <w:r>
              <w:rPr>
                <w:b w:val="0"/>
                <w:lang w:val="fr-CA"/>
              </w:rPr>
              <w:t>armi les 11</w:t>
            </w:r>
            <w:r w:rsidRPr="002B7B80">
              <w:rPr>
                <w:b w:val="0"/>
                <w:lang w:val="fr-CA"/>
              </w:rPr>
              <w:t xml:space="preserve"> premiers pays en </w:t>
            </w:r>
            <w:r>
              <w:rPr>
                <w:b w:val="0"/>
                <w:lang w:val="fr-CA"/>
              </w:rPr>
              <w:t>C</w:t>
            </w:r>
            <w:r w:rsidRPr="002B7B80">
              <w:rPr>
                <w:b w:val="0"/>
                <w:lang w:val="fr-CA"/>
              </w:rPr>
              <w:t xml:space="preserve">1 dans une </w:t>
            </w:r>
            <w:r>
              <w:rPr>
                <w:b w:val="0"/>
                <w:lang w:val="fr-CA"/>
              </w:rPr>
              <w:t>Co</w:t>
            </w:r>
            <w:r w:rsidRPr="002B7B80">
              <w:rPr>
                <w:b w:val="0"/>
                <w:lang w:val="fr-CA"/>
              </w:rPr>
              <w:t>u</w:t>
            </w:r>
            <w:r>
              <w:rPr>
                <w:b w:val="0"/>
                <w:lang w:val="fr-CA"/>
              </w:rPr>
              <w:t>pe</w:t>
            </w:r>
            <w:r w:rsidRPr="002B7B80">
              <w:rPr>
                <w:b w:val="0"/>
                <w:lang w:val="fr-CA"/>
              </w:rPr>
              <w:t xml:space="preserve"> du</w:t>
            </w:r>
            <w:r>
              <w:rPr>
                <w:b w:val="0"/>
                <w:lang w:val="fr-CA"/>
              </w:rPr>
              <w:t xml:space="preserve"> </w:t>
            </w:r>
            <w:r w:rsidRPr="002B7B80">
              <w:rPr>
                <w:b w:val="0"/>
                <w:lang w:val="fr-CA"/>
              </w:rPr>
              <w:t xml:space="preserve">monde </w:t>
            </w:r>
            <w:r>
              <w:rPr>
                <w:b w:val="0"/>
                <w:lang w:val="fr-CA"/>
              </w:rPr>
              <w:t>admissible ou aux championnats du monde</w:t>
            </w:r>
          </w:p>
        </w:tc>
      </w:tr>
    </w:tbl>
    <w:p w14:paraId="00E4E94C" w14:textId="702971E9" w:rsidR="00E65601" w:rsidRPr="002B7B80" w:rsidRDefault="002B7B80" w:rsidP="00AA3A9F">
      <w:pPr>
        <w:pStyle w:val="Heading2"/>
        <w:rPr>
          <w:lang w:val="fr-CA"/>
        </w:rPr>
      </w:pPr>
      <w:bookmarkStart w:id="61" w:name="_Toc501716841"/>
      <w:r w:rsidRPr="002B7B80">
        <w:rPr>
          <w:lang w:val="fr-CA"/>
        </w:rPr>
        <w:t>Procédure de</w:t>
      </w:r>
      <w:r w:rsidR="00C13682">
        <w:rPr>
          <w:lang w:val="fr-CA"/>
        </w:rPr>
        <w:t>s</w:t>
      </w:r>
      <w:r w:rsidRPr="002B7B80">
        <w:rPr>
          <w:lang w:val="fr-CA"/>
        </w:rPr>
        <w:t xml:space="preserve"> prio</w:t>
      </w:r>
      <w:r>
        <w:rPr>
          <w:lang w:val="fr-CA"/>
        </w:rPr>
        <w:t>r</w:t>
      </w:r>
      <w:r w:rsidRPr="002B7B80">
        <w:rPr>
          <w:lang w:val="fr-CA"/>
        </w:rPr>
        <w:t>ité</w:t>
      </w:r>
      <w:r w:rsidR="00C13682">
        <w:rPr>
          <w:lang w:val="fr-CA"/>
        </w:rPr>
        <w:t>s</w:t>
      </w:r>
      <w:r>
        <w:rPr>
          <w:lang w:val="fr-CA"/>
        </w:rPr>
        <w:t xml:space="preserve"> p</w:t>
      </w:r>
      <w:r w:rsidRPr="002B7B80">
        <w:rPr>
          <w:lang w:val="fr-CA"/>
        </w:rPr>
        <w:t>our le brevet n</w:t>
      </w:r>
      <w:r w:rsidR="00E76D37" w:rsidRPr="002B7B80">
        <w:rPr>
          <w:lang w:val="fr-CA"/>
        </w:rPr>
        <w:t>ational</w:t>
      </w:r>
      <w:bookmarkEnd w:id="61"/>
    </w:p>
    <w:p w14:paraId="1D060A0D" w14:textId="43D3652C" w:rsidR="009B0D75" w:rsidRPr="002B7B80" w:rsidRDefault="002B7B80" w:rsidP="00AA3A9F">
      <w:pPr>
        <w:pStyle w:val="ListParagraph"/>
        <w:rPr>
          <w:lang w:val="fr-CA"/>
        </w:rPr>
      </w:pPr>
      <w:r w:rsidRPr="002B7B80">
        <w:rPr>
          <w:lang w:val="fr-CA"/>
        </w:rPr>
        <w:t>Les a</w:t>
      </w:r>
      <w:r w:rsidR="00251BE1" w:rsidRPr="002B7B80">
        <w:rPr>
          <w:lang w:val="fr-CA"/>
        </w:rPr>
        <w:t>thl</w:t>
      </w:r>
      <w:r w:rsidRPr="002B7B80">
        <w:rPr>
          <w:lang w:val="fr-CA"/>
        </w:rPr>
        <w:t>è</w:t>
      </w:r>
      <w:r w:rsidR="00251BE1" w:rsidRPr="002B7B80">
        <w:rPr>
          <w:lang w:val="fr-CA"/>
        </w:rPr>
        <w:t xml:space="preserve">tes </w:t>
      </w:r>
      <w:r w:rsidRPr="002B7B80">
        <w:rPr>
          <w:lang w:val="fr-CA"/>
        </w:rPr>
        <w:t>admissibles pour les brevets selon la référence de performance no 1 des critères des brevets n</w:t>
      </w:r>
      <w:r w:rsidR="00E76D37" w:rsidRPr="002B7B80">
        <w:rPr>
          <w:lang w:val="fr-CA"/>
        </w:rPr>
        <w:t>ationa</w:t>
      </w:r>
      <w:r>
        <w:rPr>
          <w:lang w:val="fr-CA"/>
        </w:rPr>
        <w:t>ux seront classés selon leur classement dans le classement des points de</w:t>
      </w:r>
      <w:r w:rsidR="009B0D75" w:rsidRPr="002B7B80">
        <w:rPr>
          <w:lang w:val="fr-CA"/>
        </w:rPr>
        <w:t xml:space="preserve"> CKC</w:t>
      </w:r>
      <w:r w:rsidR="006A469D" w:rsidRPr="002B7B80">
        <w:rPr>
          <w:lang w:val="fr-CA"/>
        </w:rPr>
        <w:t>/</w:t>
      </w:r>
      <w:r>
        <w:rPr>
          <w:lang w:val="fr-CA"/>
        </w:rPr>
        <w:t>de la F</w:t>
      </w:r>
      <w:r w:rsidR="009B0D75" w:rsidRPr="002B7B80">
        <w:rPr>
          <w:lang w:val="fr-CA"/>
        </w:rPr>
        <w:t>IC.</w:t>
      </w:r>
      <w:r w:rsidR="00B272DC" w:rsidRPr="002B7B80">
        <w:rPr>
          <w:lang w:val="fr-CA"/>
        </w:rPr>
        <w:t xml:space="preserve"> (</w:t>
      </w:r>
      <w:r w:rsidRPr="002B7B80">
        <w:rPr>
          <w:lang w:val="fr-CA"/>
        </w:rPr>
        <w:t xml:space="preserve">Voir le classement des </w:t>
      </w:r>
      <w:r w:rsidRPr="002B7B80">
        <w:rPr>
          <w:lang w:val="fr-CA"/>
        </w:rPr>
        <w:lastRenderedPageBreak/>
        <w:t xml:space="preserve">points </w:t>
      </w:r>
      <w:r>
        <w:rPr>
          <w:lang w:val="fr-CA"/>
        </w:rPr>
        <w:t>de</w:t>
      </w:r>
      <w:r w:rsidR="00B272DC" w:rsidRPr="002B7B80">
        <w:rPr>
          <w:lang w:val="fr-CA"/>
        </w:rPr>
        <w:t xml:space="preserve"> </w:t>
      </w:r>
      <w:hyperlink w:anchor="_Canoe_Kayak_Canada" w:history="1">
        <w:r w:rsidR="00B272DC" w:rsidRPr="002B7B80">
          <w:rPr>
            <w:lang w:val="fr-CA"/>
          </w:rPr>
          <w:t>Canoe Kayak Canada</w:t>
        </w:r>
        <w:r>
          <w:rPr>
            <w:lang w:val="fr-CA"/>
          </w:rPr>
          <w:t>/de la</w:t>
        </w:r>
        <w:r w:rsidR="00B272DC" w:rsidRPr="002B7B80">
          <w:rPr>
            <w:lang w:val="fr-CA"/>
          </w:rPr>
          <w:t xml:space="preserve"> </w:t>
        </w:r>
        <w:r>
          <w:rPr>
            <w:lang w:val="fr-CA"/>
          </w:rPr>
          <w:t>F</w:t>
        </w:r>
        <w:r w:rsidR="00B272DC" w:rsidRPr="002B7B80">
          <w:rPr>
            <w:lang w:val="fr-CA"/>
          </w:rPr>
          <w:t>IC</w:t>
        </w:r>
      </w:hyperlink>
      <w:r w:rsidR="00B272DC" w:rsidRPr="002B7B80">
        <w:rPr>
          <w:lang w:val="fr-CA"/>
        </w:rPr>
        <w:t xml:space="preserve">) </w:t>
      </w:r>
    </w:p>
    <w:p w14:paraId="7BF50F7F" w14:textId="0E9D6403" w:rsidR="00251BE1" w:rsidRPr="00251BE1" w:rsidRDefault="002B7B80" w:rsidP="00AA3A9F">
      <w:pPr>
        <w:pStyle w:val="ListParagraph"/>
      </w:pPr>
      <w:r w:rsidRPr="002B7B80">
        <w:rPr>
          <w:lang w:val="fr-CA"/>
        </w:rPr>
        <w:t>Si une égalité demeure</w:t>
      </w:r>
      <w:r w:rsidR="00251BE1" w:rsidRPr="002B7B80">
        <w:rPr>
          <w:lang w:val="fr-CA"/>
        </w:rPr>
        <w:t xml:space="preserve">, </w:t>
      </w:r>
      <w:r w:rsidRPr="002B7B80">
        <w:rPr>
          <w:lang w:val="fr-CA"/>
        </w:rPr>
        <w:t>l’</w:t>
      </w:r>
      <w:r w:rsidR="00251BE1" w:rsidRPr="002B7B80">
        <w:rPr>
          <w:lang w:val="fr-CA"/>
        </w:rPr>
        <w:t>athl</w:t>
      </w:r>
      <w:r w:rsidRPr="002B7B80">
        <w:rPr>
          <w:lang w:val="fr-CA"/>
        </w:rPr>
        <w:t>è</w:t>
      </w:r>
      <w:r w:rsidR="00251BE1" w:rsidRPr="002B7B80">
        <w:rPr>
          <w:lang w:val="fr-CA"/>
        </w:rPr>
        <w:t xml:space="preserve">te </w:t>
      </w:r>
      <w:r w:rsidRPr="002B7B80">
        <w:rPr>
          <w:lang w:val="fr-CA"/>
        </w:rPr>
        <w:t xml:space="preserve">ayant le classement le </w:t>
      </w:r>
      <w:r>
        <w:rPr>
          <w:lang w:val="fr-CA"/>
        </w:rPr>
        <w:t>p</w:t>
      </w:r>
      <w:r w:rsidRPr="002B7B80">
        <w:rPr>
          <w:lang w:val="fr-CA"/>
        </w:rPr>
        <w:t xml:space="preserve">lus haut </w:t>
      </w:r>
      <w:r>
        <w:rPr>
          <w:lang w:val="fr-CA"/>
        </w:rPr>
        <w:t>dans le classement final national senior inter</w:t>
      </w:r>
      <w:r w:rsidR="00EB1797">
        <w:rPr>
          <w:lang w:val="fr-CA"/>
        </w:rPr>
        <w:t>-</w:t>
      </w:r>
      <w:r>
        <w:rPr>
          <w:lang w:val="fr-CA"/>
        </w:rPr>
        <w:t>catégorie</w:t>
      </w:r>
      <w:r w:rsidR="00251BE1" w:rsidRPr="002B7B80">
        <w:rPr>
          <w:lang w:val="fr-CA"/>
        </w:rPr>
        <w:t xml:space="preserve"> </w:t>
      </w:r>
      <w:r w:rsidR="009B0D75" w:rsidRPr="002B7B80">
        <w:rPr>
          <w:lang w:val="fr-CA"/>
        </w:rPr>
        <w:t xml:space="preserve">2018 </w:t>
      </w:r>
      <w:r>
        <w:rPr>
          <w:lang w:val="fr-CA"/>
        </w:rPr>
        <w:t>sera classé le plus haut</w:t>
      </w:r>
      <w:r w:rsidR="008F524F" w:rsidRPr="002B7B80">
        <w:rPr>
          <w:lang w:val="fr-CA"/>
        </w:rPr>
        <w:t xml:space="preserve">. </w:t>
      </w:r>
      <w:r w:rsidR="008F524F">
        <w:t>(</w:t>
      </w:r>
      <w:r>
        <w:t>Voir le classement national s</w:t>
      </w:r>
      <w:hyperlink w:anchor="_Senior_National_Interclass" w:history="1">
        <w:r w:rsidR="005A09B9" w:rsidRPr="00E65601">
          <w:t xml:space="preserve">enior </w:t>
        </w:r>
        <w:r>
          <w:t>inter</w:t>
        </w:r>
        <w:r w:rsidR="00EB1797">
          <w:t>-</w:t>
        </w:r>
        <w:r>
          <w:t>catégorie</w:t>
        </w:r>
      </w:hyperlink>
      <w:r w:rsidR="00251BE1" w:rsidRPr="00251BE1">
        <w:t>)</w:t>
      </w:r>
    </w:p>
    <w:p w14:paraId="44E94F64" w14:textId="23C922A7" w:rsidR="006A469D" w:rsidRPr="004E1522" w:rsidRDefault="002B7B80" w:rsidP="00AA3A9F">
      <w:pPr>
        <w:pStyle w:val="ListParagraph"/>
        <w:rPr>
          <w:lang w:val="fr-CA"/>
        </w:rPr>
      </w:pPr>
      <w:r w:rsidRPr="00895033">
        <w:rPr>
          <w:lang w:val="fr-CA"/>
        </w:rPr>
        <w:t>Les a</w:t>
      </w:r>
      <w:r w:rsidR="00251BE1" w:rsidRPr="00895033">
        <w:rPr>
          <w:lang w:val="fr-CA"/>
        </w:rPr>
        <w:t>thl</w:t>
      </w:r>
      <w:r w:rsidRPr="00895033">
        <w:rPr>
          <w:lang w:val="fr-CA"/>
        </w:rPr>
        <w:t>è</w:t>
      </w:r>
      <w:r w:rsidR="00251BE1" w:rsidRPr="00895033">
        <w:rPr>
          <w:lang w:val="fr-CA"/>
        </w:rPr>
        <w:t xml:space="preserve">tes </w:t>
      </w:r>
      <w:r w:rsidRPr="00895033">
        <w:rPr>
          <w:lang w:val="fr-CA"/>
        </w:rPr>
        <w:t xml:space="preserve">admissibles pour les brevets selon </w:t>
      </w:r>
      <w:r w:rsidR="00895033" w:rsidRPr="00895033">
        <w:rPr>
          <w:lang w:val="fr-CA"/>
        </w:rPr>
        <w:t xml:space="preserve">la référence de </w:t>
      </w:r>
      <w:r w:rsidR="00567AD2">
        <w:rPr>
          <w:lang w:val="fr-CA"/>
        </w:rPr>
        <w:t>performance no 2</w:t>
      </w:r>
      <w:r w:rsidR="00895033" w:rsidRPr="00895033">
        <w:rPr>
          <w:lang w:val="fr-CA"/>
        </w:rPr>
        <w:t xml:space="preserve"> des critères des brevets nationaux seront classés et mis en </w:t>
      </w:r>
      <w:r w:rsidR="006A469D" w:rsidRPr="00895033">
        <w:rPr>
          <w:lang w:val="fr-CA"/>
        </w:rPr>
        <w:t>priorit</w:t>
      </w:r>
      <w:r w:rsidR="00895033">
        <w:rPr>
          <w:lang w:val="fr-CA"/>
        </w:rPr>
        <w:t>é</w:t>
      </w:r>
      <w:r w:rsidR="006A469D" w:rsidRPr="00895033">
        <w:rPr>
          <w:lang w:val="fr-CA"/>
        </w:rPr>
        <w:t xml:space="preserve"> </w:t>
      </w:r>
      <w:r w:rsidR="00895033">
        <w:rPr>
          <w:lang w:val="fr-CA"/>
        </w:rPr>
        <w:t>selon leur classement dans le classement des points de</w:t>
      </w:r>
      <w:r w:rsidR="00895033" w:rsidRPr="002B7B80">
        <w:rPr>
          <w:lang w:val="fr-CA"/>
        </w:rPr>
        <w:t xml:space="preserve"> CKC/</w:t>
      </w:r>
      <w:r w:rsidR="00895033">
        <w:rPr>
          <w:lang w:val="fr-CA"/>
        </w:rPr>
        <w:t>de la F</w:t>
      </w:r>
      <w:r w:rsidR="00895033" w:rsidRPr="002B7B80">
        <w:rPr>
          <w:lang w:val="fr-CA"/>
        </w:rPr>
        <w:t xml:space="preserve">IC. (Voir le classement des points </w:t>
      </w:r>
      <w:r w:rsidR="00895033">
        <w:rPr>
          <w:lang w:val="fr-CA"/>
        </w:rPr>
        <w:t>de</w:t>
      </w:r>
      <w:r w:rsidR="00895033" w:rsidRPr="002B7B80">
        <w:rPr>
          <w:lang w:val="fr-CA"/>
        </w:rPr>
        <w:t xml:space="preserve"> </w:t>
      </w:r>
      <w:hyperlink w:anchor="_Canoe_Kayak_Canada" w:history="1">
        <w:r w:rsidR="00895033" w:rsidRPr="002B7B80">
          <w:rPr>
            <w:lang w:val="fr-CA"/>
          </w:rPr>
          <w:t>Canoe Kayak Canada</w:t>
        </w:r>
        <w:r w:rsidR="00895033">
          <w:rPr>
            <w:lang w:val="fr-CA"/>
          </w:rPr>
          <w:t>/de la</w:t>
        </w:r>
        <w:r w:rsidR="00895033" w:rsidRPr="002B7B80">
          <w:rPr>
            <w:lang w:val="fr-CA"/>
          </w:rPr>
          <w:t xml:space="preserve"> </w:t>
        </w:r>
        <w:r w:rsidR="00895033">
          <w:rPr>
            <w:lang w:val="fr-CA"/>
          </w:rPr>
          <w:t>F</w:t>
        </w:r>
        <w:r w:rsidR="00895033" w:rsidRPr="002B7B80">
          <w:rPr>
            <w:lang w:val="fr-CA"/>
          </w:rPr>
          <w:t>IC</w:t>
        </w:r>
      </w:hyperlink>
      <w:r w:rsidR="00701DD5" w:rsidRPr="004E1522">
        <w:rPr>
          <w:lang w:val="fr-CA"/>
        </w:rPr>
        <w:t xml:space="preserve">) </w:t>
      </w:r>
    </w:p>
    <w:p w14:paraId="7BF50F80" w14:textId="2A6244F2" w:rsidR="00251BE1" w:rsidRPr="00EB1797" w:rsidRDefault="004E1522" w:rsidP="00AA3A9F">
      <w:pPr>
        <w:pStyle w:val="ListParagraph"/>
        <w:rPr>
          <w:lang w:val="fr-CA"/>
        </w:rPr>
      </w:pPr>
      <w:r w:rsidRPr="004E1522">
        <w:rPr>
          <w:lang w:val="fr-CA"/>
        </w:rPr>
        <w:t>Si une égalité demeure</w:t>
      </w:r>
      <w:r w:rsidR="00251BE1" w:rsidRPr="004E1522">
        <w:rPr>
          <w:lang w:val="fr-CA"/>
        </w:rPr>
        <w:t>,</w:t>
      </w:r>
      <w:r w:rsidRPr="004E1522">
        <w:rPr>
          <w:lang w:val="fr-CA"/>
        </w:rPr>
        <w:t xml:space="preserve"> le(s)</w:t>
      </w:r>
      <w:r w:rsidR="00251BE1" w:rsidRPr="004E1522">
        <w:rPr>
          <w:lang w:val="fr-CA"/>
        </w:rPr>
        <w:t xml:space="preserve"> athl</w:t>
      </w:r>
      <w:r w:rsidRPr="004E1522">
        <w:rPr>
          <w:lang w:val="fr-CA"/>
        </w:rPr>
        <w:t>è</w:t>
      </w:r>
      <w:r w:rsidR="00251BE1" w:rsidRPr="004E1522">
        <w:rPr>
          <w:lang w:val="fr-CA"/>
        </w:rPr>
        <w:t xml:space="preserve">te(s) </w:t>
      </w:r>
      <w:r w:rsidRPr="002B7B80">
        <w:rPr>
          <w:lang w:val="fr-CA"/>
        </w:rPr>
        <w:t xml:space="preserve">ayant le classement le </w:t>
      </w:r>
      <w:r>
        <w:rPr>
          <w:lang w:val="fr-CA"/>
        </w:rPr>
        <w:t>p</w:t>
      </w:r>
      <w:r w:rsidRPr="002B7B80">
        <w:rPr>
          <w:lang w:val="fr-CA"/>
        </w:rPr>
        <w:t xml:space="preserve">lus haut </w:t>
      </w:r>
      <w:r>
        <w:rPr>
          <w:lang w:val="fr-CA"/>
        </w:rPr>
        <w:t>dans le classement final national senior inter</w:t>
      </w:r>
      <w:r w:rsidR="00EB1797">
        <w:rPr>
          <w:lang w:val="fr-CA"/>
        </w:rPr>
        <w:t>-</w:t>
      </w:r>
      <w:r>
        <w:rPr>
          <w:lang w:val="fr-CA"/>
        </w:rPr>
        <w:t>catégorie</w:t>
      </w:r>
      <w:r w:rsidRPr="002B7B80">
        <w:rPr>
          <w:lang w:val="fr-CA"/>
        </w:rPr>
        <w:t xml:space="preserve"> 2018 </w:t>
      </w:r>
      <w:r>
        <w:rPr>
          <w:lang w:val="fr-CA"/>
        </w:rPr>
        <w:t>sera(ont) classé(s) les plus hauts</w:t>
      </w:r>
      <w:r w:rsidR="00251BE1" w:rsidRPr="004E1522">
        <w:rPr>
          <w:lang w:val="fr-CA"/>
        </w:rPr>
        <w:t xml:space="preserve">. </w:t>
      </w:r>
      <w:r w:rsidR="00251BE1" w:rsidRPr="00EB1797">
        <w:rPr>
          <w:lang w:val="fr-CA"/>
        </w:rPr>
        <w:t>(</w:t>
      </w:r>
      <w:r w:rsidRPr="00EB1797">
        <w:rPr>
          <w:lang w:val="fr-CA"/>
        </w:rPr>
        <w:t>Voir le classement national s</w:t>
      </w:r>
      <w:hyperlink w:anchor="_Senior_National_Interclass" w:history="1">
        <w:r w:rsidRPr="00EB1797">
          <w:rPr>
            <w:lang w:val="fr-CA"/>
          </w:rPr>
          <w:t>enior inter</w:t>
        </w:r>
        <w:r w:rsidR="00EB1797">
          <w:rPr>
            <w:lang w:val="fr-CA"/>
          </w:rPr>
          <w:t>-</w:t>
        </w:r>
        <w:r w:rsidRPr="00EB1797">
          <w:rPr>
            <w:lang w:val="fr-CA"/>
          </w:rPr>
          <w:t>catégorie</w:t>
        </w:r>
      </w:hyperlink>
      <w:r w:rsidR="00251BE1" w:rsidRPr="00EB1797">
        <w:rPr>
          <w:lang w:val="fr-CA"/>
        </w:rPr>
        <w:t>)</w:t>
      </w:r>
    </w:p>
    <w:p w14:paraId="7BF50F9E" w14:textId="42CD305B" w:rsidR="00E67E27" w:rsidRPr="00567AD2" w:rsidRDefault="00567AD2" w:rsidP="00D9184F">
      <w:pPr>
        <w:pStyle w:val="Heading1"/>
        <w:rPr>
          <w:lang w:val="fr-CA"/>
        </w:rPr>
      </w:pPr>
      <w:bookmarkStart w:id="62" w:name="_Toc500939042"/>
      <w:bookmarkStart w:id="63" w:name="_Toc500939043"/>
      <w:bookmarkStart w:id="64" w:name="_Toc500939044"/>
      <w:bookmarkStart w:id="65" w:name="_Toc500939045"/>
      <w:bookmarkStart w:id="66" w:name="_Toc468976828"/>
      <w:bookmarkStart w:id="67" w:name="_Toc469485373"/>
      <w:bookmarkStart w:id="68" w:name="_Toc468976830"/>
      <w:bookmarkStart w:id="69" w:name="_Toc469485375"/>
      <w:bookmarkStart w:id="70" w:name="_Toc468976831"/>
      <w:bookmarkStart w:id="71" w:name="_Toc469485376"/>
      <w:bookmarkStart w:id="72" w:name="_Toc337200204"/>
      <w:bookmarkStart w:id="73" w:name="_Toc442178757"/>
      <w:bookmarkStart w:id="74" w:name="_Toc501716842"/>
      <w:bookmarkEnd w:id="62"/>
      <w:bookmarkEnd w:id="63"/>
      <w:bookmarkEnd w:id="64"/>
      <w:bookmarkEnd w:id="65"/>
      <w:bookmarkEnd w:id="66"/>
      <w:bookmarkEnd w:id="67"/>
      <w:bookmarkEnd w:id="68"/>
      <w:bookmarkEnd w:id="69"/>
      <w:bookmarkEnd w:id="70"/>
      <w:bookmarkEnd w:id="71"/>
      <w:r w:rsidRPr="00567AD2">
        <w:rPr>
          <w:lang w:val="fr-CA"/>
        </w:rPr>
        <w:t>Critères pour le brevet de dé</w:t>
      </w:r>
      <w:r w:rsidR="00CF34D0" w:rsidRPr="00567AD2">
        <w:rPr>
          <w:lang w:val="fr-CA"/>
        </w:rPr>
        <w:t>velop</w:t>
      </w:r>
      <w:r w:rsidRPr="00567AD2">
        <w:rPr>
          <w:lang w:val="fr-CA"/>
        </w:rPr>
        <w:t>pe</w:t>
      </w:r>
      <w:r w:rsidR="00CF34D0" w:rsidRPr="00567AD2">
        <w:rPr>
          <w:lang w:val="fr-CA"/>
        </w:rPr>
        <w:t>ment</w:t>
      </w:r>
      <w:bookmarkEnd w:id="72"/>
      <w:bookmarkEnd w:id="73"/>
      <w:bookmarkEnd w:id="74"/>
    </w:p>
    <w:p w14:paraId="336BFC84" w14:textId="52A36C51" w:rsidR="00313DE0" w:rsidRPr="00A41E6A" w:rsidRDefault="00CF34D0" w:rsidP="00556CBF">
      <w:pPr>
        <w:pStyle w:val="SimpleNumbering"/>
        <w:numPr>
          <w:ilvl w:val="0"/>
          <w:numId w:val="35"/>
        </w:numPr>
        <w:ind w:left="360"/>
        <w:rPr>
          <w:lang w:val="fr-CA"/>
        </w:rPr>
      </w:pPr>
      <w:r w:rsidRPr="00A41E6A">
        <w:rPr>
          <w:lang w:val="fr-CA"/>
        </w:rPr>
        <w:t>A</w:t>
      </w:r>
      <w:r w:rsidR="00A41E6A" w:rsidRPr="00A41E6A">
        <w:rPr>
          <w:lang w:val="fr-CA"/>
        </w:rPr>
        <w:t>près l’</w:t>
      </w:r>
      <w:r w:rsidRPr="00A41E6A">
        <w:rPr>
          <w:lang w:val="fr-CA"/>
        </w:rPr>
        <w:t xml:space="preserve">application </w:t>
      </w:r>
      <w:r w:rsidR="00A41E6A" w:rsidRPr="00A41E6A">
        <w:rPr>
          <w:lang w:val="fr-CA"/>
        </w:rPr>
        <w:t>des critères i</w:t>
      </w:r>
      <w:r w:rsidR="00EB0866" w:rsidRPr="00A41E6A">
        <w:rPr>
          <w:lang w:val="fr-CA"/>
        </w:rPr>
        <w:t>nternationa</w:t>
      </w:r>
      <w:r w:rsidR="00A41E6A" w:rsidRPr="00A41E6A">
        <w:rPr>
          <w:lang w:val="fr-CA"/>
        </w:rPr>
        <w:t>ux et n</w:t>
      </w:r>
      <w:r w:rsidR="00EB0866" w:rsidRPr="00A41E6A">
        <w:rPr>
          <w:lang w:val="fr-CA"/>
        </w:rPr>
        <w:t>ationa</w:t>
      </w:r>
      <w:r w:rsidR="00A41E6A" w:rsidRPr="00A41E6A">
        <w:rPr>
          <w:lang w:val="fr-CA"/>
        </w:rPr>
        <w:t>ux</w:t>
      </w:r>
      <w:r w:rsidRPr="00A41E6A">
        <w:rPr>
          <w:lang w:val="fr-CA"/>
        </w:rPr>
        <w:t xml:space="preserve">, </w:t>
      </w:r>
      <w:r w:rsidR="00A41E6A" w:rsidRPr="00A41E6A">
        <w:rPr>
          <w:lang w:val="fr-CA"/>
        </w:rPr>
        <w:t>en f</w:t>
      </w:r>
      <w:r w:rsidR="00A41E6A">
        <w:rPr>
          <w:lang w:val="fr-CA"/>
        </w:rPr>
        <w:t>o</w:t>
      </w:r>
      <w:r w:rsidR="00A41E6A" w:rsidRPr="00A41E6A">
        <w:rPr>
          <w:lang w:val="fr-CA"/>
        </w:rPr>
        <w:t>nction de la dis</w:t>
      </w:r>
      <w:r w:rsidR="00A41E6A">
        <w:rPr>
          <w:lang w:val="fr-CA"/>
        </w:rPr>
        <w:t>p</w:t>
      </w:r>
      <w:r w:rsidR="00A41E6A" w:rsidRPr="00A41E6A">
        <w:rPr>
          <w:lang w:val="fr-CA"/>
        </w:rPr>
        <w:t>onibilité</w:t>
      </w:r>
      <w:r w:rsidR="00313DE0" w:rsidRPr="00A41E6A">
        <w:rPr>
          <w:lang w:val="fr-CA"/>
        </w:rPr>
        <w:t xml:space="preserve">, </w:t>
      </w:r>
      <w:r w:rsidR="00A41E6A">
        <w:rPr>
          <w:lang w:val="fr-CA"/>
        </w:rPr>
        <w:t>le nombre restant de brevets sera alloué comme brevets de développement</w:t>
      </w:r>
      <w:r w:rsidR="00A14E14" w:rsidRPr="00A41E6A">
        <w:rPr>
          <w:lang w:val="fr-CA"/>
        </w:rPr>
        <w:t xml:space="preserve"> (</w:t>
      </w:r>
      <w:r w:rsidR="00A41E6A">
        <w:rPr>
          <w:lang w:val="fr-CA"/>
        </w:rPr>
        <w:t xml:space="preserve">brevets </w:t>
      </w:r>
      <w:r w:rsidR="00943EF5" w:rsidRPr="00A41E6A">
        <w:rPr>
          <w:lang w:val="fr-CA"/>
        </w:rPr>
        <w:t>D</w:t>
      </w:r>
      <w:r w:rsidR="00A14E14" w:rsidRPr="00A41E6A">
        <w:rPr>
          <w:lang w:val="fr-CA"/>
        </w:rPr>
        <w:t>)</w:t>
      </w:r>
      <w:r w:rsidR="00943EF5" w:rsidRPr="00A41E6A">
        <w:rPr>
          <w:lang w:val="fr-CA"/>
        </w:rPr>
        <w:t xml:space="preserve"> </w:t>
      </w:r>
      <w:r w:rsidR="00A41E6A">
        <w:rPr>
          <w:lang w:val="fr-CA"/>
        </w:rPr>
        <w:t xml:space="preserve">aux </w:t>
      </w:r>
      <w:r w:rsidR="009A06A7" w:rsidRPr="00A41E6A">
        <w:rPr>
          <w:lang w:val="fr-CA"/>
        </w:rPr>
        <w:t>athl</w:t>
      </w:r>
      <w:r w:rsidR="00A41E6A">
        <w:rPr>
          <w:lang w:val="fr-CA"/>
        </w:rPr>
        <w:t>è</w:t>
      </w:r>
      <w:r w:rsidR="009A06A7" w:rsidRPr="00A41E6A">
        <w:rPr>
          <w:lang w:val="fr-CA"/>
        </w:rPr>
        <w:t>te</w:t>
      </w:r>
      <w:r w:rsidRPr="00A41E6A">
        <w:rPr>
          <w:lang w:val="fr-CA"/>
        </w:rPr>
        <w:t xml:space="preserve">s </w:t>
      </w:r>
      <w:r w:rsidR="00A41E6A">
        <w:rPr>
          <w:lang w:val="fr-CA"/>
        </w:rPr>
        <w:t>admissibles selon le système de</w:t>
      </w:r>
      <w:r w:rsidR="008317F9">
        <w:rPr>
          <w:lang w:val="fr-CA"/>
        </w:rPr>
        <w:t>s</w:t>
      </w:r>
      <w:r w:rsidR="00A41E6A">
        <w:rPr>
          <w:lang w:val="fr-CA"/>
        </w:rPr>
        <w:t xml:space="preserve"> priorités du brevet de dé</w:t>
      </w:r>
      <w:r w:rsidR="00BB5DA0" w:rsidRPr="00A41E6A">
        <w:rPr>
          <w:lang w:val="fr-CA"/>
        </w:rPr>
        <w:t>velop</w:t>
      </w:r>
      <w:r w:rsidR="00A41E6A">
        <w:rPr>
          <w:lang w:val="fr-CA"/>
        </w:rPr>
        <w:t>pe</w:t>
      </w:r>
      <w:r w:rsidR="00BB5DA0" w:rsidRPr="00A41E6A">
        <w:rPr>
          <w:lang w:val="fr-CA"/>
        </w:rPr>
        <w:t>ment</w:t>
      </w:r>
      <w:r w:rsidR="00313DE0" w:rsidRPr="00A41E6A">
        <w:rPr>
          <w:lang w:val="fr-CA"/>
        </w:rPr>
        <w:t>.</w:t>
      </w:r>
    </w:p>
    <w:p w14:paraId="7A5B93F7" w14:textId="68309972" w:rsidR="00313DE0" w:rsidRPr="00A41E6A" w:rsidRDefault="00A41E6A" w:rsidP="00556CBF">
      <w:pPr>
        <w:pStyle w:val="SimpleNumbering"/>
        <w:numPr>
          <w:ilvl w:val="0"/>
          <w:numId w:val="35"/>
        </w:numPr>
        <w:ind w:left="360"/>
        <w:rPr>
          <w:lang w:val="fr-CA"/>
        </w:rPr>
      </w:pPr>
      <w:r w:rsidRPr="00A41E6A">
        <w:rPr>
          <w:lang w:val="fr-CA"/>
        </w:rPr>
        <w:t>L’objectif du brevet</w:t>
      </w:r>
      <w:r w:rsidR="00CF34D0" w:rsidRPr="00A41E6A">
        <w:rPr>
          <w:lang w:val="fr-CA"/>
        </w:rPr>
        <w:t xml:space="preserve"> D </w:t>
      </w:r>
      <w:r w:rsidRPr="00A41E6A">
        <w:rPr>
          <w:lang w:val="fr-CA"/>
        </w:rPr>
        <w:t>est d’aider les</w:t>
      </w:r>
      <w:r w:rsidR="00CF34D0" w:rsidRPr="00A41E6A">
        <w:rPr>
          <w:lang w:val="fr-CA"/>
        </w:rPr>
        <w:t xml:space="preserve"> </w:t>
      </w:r>
      <w:r w:rsidR="009A06A7" w:rsidRPr="00A41E6A">
        <w:rPr>
          <w:lang w:val="fr-CA"/>
        </w:rPr>
        <w:t>athl</w:t>
      </w:r>
      <w:r w:rsidRPr="00A41E6A">
        <w:rPr>
          <w:lang w:val="fr-CA"/>
        </w:rPr>
        <w:t>è</w:t>
      </w:r>
      <w:r w:rsidR="009A06A7" w:rsidRPr="00A41E6A">
        <w:rPr>
          <w:lang w:val="fr-CA"/>
        </w:rPr>
        <w:t>te</w:t>
      </w:r>
      <w:r w:rsidR="00CF34D0" w:rsidRPr="00A41E6A">
        <w:rPr>
          <w:lang w:val="fr-CA"/>
        </w:rPr>
        <w:t>s</w:t>
      </w:r>
      <w:r w:rsidR="00BE3CE8" w:rsidRPr="00A41E6A">
        <w:rPr>
          <w:lang w:val="fr-CA"/>
        </w:rPr>
        <w:t xml:space="preserve"> </w:t>
      </w:r>
      <w:r w:rsidRPr="00A41E6A">
        <w:rPr>
          <w:lang w:val="fr-CA"/>
        </w:rPr>
        <w:t>à faire la</w:t>
      </w:r>
      <w:r w:rsidR="00CF34D0" w:rsidRPr="00A41E6A">
        <w:rPr>
          <w:lang w:val="fr-CA"/>
        </w:rPr>
        <w:t xml:space="preserve"> transition </w:t>
      </w:r>
      <w:r w:rsidRPr="00A41E6A">
        <w:rPr>
          <w:lang w:val="fr-CA"/>
        </w:rPr>
        <w:t>du niveau</w:t>
      </w:r>
      <w:r w:rsidR="00CF34D0" w:rsidRPr="00A41E6A">
        <w:rPr>
          <w:lang w:val="fr-CA"/>
        </w:rPr>
        <w:t xml:space="preserve"> junior </w:t>
      </w:r>
      <w:r>
        <w:rPr>
          <w:lang w:val="fr-CA"/>
        </w:rPr>
        <w:t>au niveau</w:t>
      </w:r>
      <w:r w:rsidR="00CF34D0" w:rsidRPr="00A41E6A">
        <w:rPr>
          <w:lang w:val="fr-CA"/>
        </w:rPr>
        <w:t xml:space="preserve"> senior </w:t>
      </w:r>
      <w:r>
        <w:rPr>
          <w:lang w:val="fr-CA"/>
        </w:rPr>
        <w:t>et vers atteindre l’excellence</w:t>
      </w:r>
      <w:r w:rsidR="00CF34D0" w:rsidRPr="00A41E6A">
        <w:rPr>
          <w:lang w:val="fr-CA"/>
        </w:rPr>
        <w:t xml:space="preserve"> international</w:t>
      </w:r>
      <w:r>
        <w:rPr>
          <w:lang w:val="fr-CA"/>
        </w:rPr>
        <w:t>e</w:t>
      </w:r>
      <w:r w:rsidR="00CF34D0" w:rsidRPr="00A41E6A">
        <w:rPr>
          <w:lang w:val="fr-CA"/>
        </w:rPr>
        <w:t>.</w:t>
      </w:r>
      <w:r w:rsidR="00AB7285" w:rsidRPr="00A41E6A">
        <w:rPr>
          <w:lang w:val="fr-CA"/>
        </w:rPr>
        <w:t xml:space="preserve"> </w:t>
      </w:r>
      <w:r w:rsidR="00950CBB" w:rsidRPr="00A41E6A">
        <w:rPr>
          <w:lang w:val="fr-CA"/>
        </w:rPr>
        <w:t>Normal</w:t>
      </w:r>
      <w:r w:rsidRPr="00A41E6A">
        <w:rPr>
          <w:lang w:val="fr-CA"/>
        </w:rPr>
        <w:t>ement, un brevet de dé</w:t>
      </w:r>
      <w:r w:rsidR="00950CBB" w:rsidRPr="00A41E6A">
        <w:rPr>
          <w:lang w:val="fr-CA"/>
        </w:rPr>
        <w:t>velop</w:t>
      </w:r>
      <w:r w:rsidRPr="00A41E6A">
        <w:rPr>
          <w:lang w:val="fr-CA"/>
        </w:rPr>
        <w:t>pe</w:t>
      </w:r>
      <w:r w:rsidR="00950CBB" w:rsidRPr="00A41E6A">
        <w:rPr>
          <w:lang w:val="fr-CA"/>
        </w:rPr>
        <w:t xml:space="preserve">ment </w:t>
      </w:r>
      <w:r w:rsidRPr="00A41E6A">
        <w:rPr>
          <w:lang w:val="fr-CA"/>
        </w:rPr>
        <w:t>ne peut pas être alloué à un</w:t>
      </w:r>
      <w:r w:rsidR="00950CBB" w:rsidRPr="00A41E6A">
        <w:rPr>
          <w:lang w:val="fr-CA"/>
        </w:rPr>
        <w:t xml:space="preserve"> athl</w:t>
      </w:r>
      <w:r w:rsidRPr="00A41E6A">
        <w:rPr>
          <w:lang w:val="fr-CA"/>
        </w:rPr>
        <w:t>è</w:t>
      </w:r>
      <w:r w:rsidR="00950CBB" w:rsidRPr="00A41E6A">
        <w:rPr>
          <w:lang w:val="fr-CA"/>
        </w:rPr>
        <w:t xml:space="preserve">te </w:t>
      </w:r>
      <w:r w:rsidRPr="00A41E6A">
        <w:rPr>
          <w:lang w:val="fr-CA"/>
        </w:rPr>
        <w:t>qui a été auparavant breveté au niveau du brevet s</w:t>
      </w:r>
      <w:r w:rsidR="00950CBB" w:rsidRPr="00A41E6A">
        <w:rPr>
          <w:lang w:val="fr-CA"/>
        </w:rPr>
        <w:t xml:space="preserve">enior (C1, SR, SR1, SR2) </w:t>
      </w:r>
      <w:r w:rsidRPr="00A41E6A">
        <w:rPr>
          <w:lang w:val="fr-CA"/>
        </w:rPr>
        <w:t>pendant plus de deux ans</w:t>
      </w:r>
      <w:r w:rsidR="00950CBB" w:rsidRPr="00A41E6A">
        <w:rPr>
          <w:lang w:val="fr-CA"/>
        </w:rPr>
        <w:t xml:space="preserve">, </w:t>
      </w:r>
      <w:r>
        <w:rPr>
          <w:lang w:val="fr-CA"/>
        </w:rPr>
        <w:t>sauf s’il/elle était d’âge</w:t>
      </w:r>
      <w:r w:rsidR="00950CBB" w:rsidRPr="00A41E6A">
        <w:rPr>
          <w:lang w:val="fr-CA"/>
        </w:rPr>
        <w:t xml:space="preserve"> </w:t>
      </w:r>
      <w:r>
        <w:rPr>
          <w:lang w:val="fr-CA"/>
        </w:rPr>
        <w:t>j</w:t>
      </w:r>
      <w:r w:rsidR="00950CBB" w:rsidRPr="00A41E6A">
        <w:rPr>
          <w:lang w:val="fr-CA"/>
        </w:rPr>
        <w:t>unior (</w:t>
      </w:r>
      <w:r>
        <w:rPr>
          <w:lang w:val="fr-CA"/>
        </w:rPr>
        <w:t>selon les règlements de la F</w:t>
      </w:r>
      <w:r w:rsidR="00950CBB" w:rsidRPr="00A41E6A">
        <w:rPr>
          <w:lang w:val="fr-CA"/>
        </w:rPr>
        <w:t xml:space="preserve">IC </w:t>
      </w:r>
      <w:r>
        <w:rPr>
          <w:lang w:val="fr-CA"/>
        </w:rPr>
        <w:t>au moment de la</w:t>
      </w:r>
      <w:r w:rsidR="00950CBB" w:rsidRPr="00A41E6A">
        <w:rPr>
          <w:lang w:val="fr-CA"/>
        </w:rPr>
        <w:t xml:space="preserve"> nomination) </w:t>
      </w:r>
      <w:r w:rsidR="0081661B">
        <w:rPr>
          <w:lang w:val="fr-CA"/>
        </w:rPr>
        <w:t>quand il/elle a été breveté(e)</w:t>
      </w:r>
      <w:r w:rsidR="00950CBB" w:rsidRPr="00A41E6A">
        <w:rPr>
          <w:lang w:val="fr-CA"/>
        </w:rPr>
        <w:t>a</w:t>
      </w:r>
      <w:r w:rsidR="0081661B">
        <w:rPr>
          <w:lang w:val="fr-CA"/>
        </w:rPr>
        <w:t>u niveau du brevet s</w:t>
      </w:r>
      <w:r w:rsidR="00AB7285" w:rsidRPr="00A41E6A">
        <w:rPr>
          <w:lang w:val="fr-CA"/>
        </w:rPr>
        <w:t>enior.</w:t>
      </w:r>
    </w:p>
    <w:p w14:paraId="7BF50FA0" w14:textId="1FB4374A" w:rsidR="00882BEE" w:rsidRPr="0081661B" w:rsidRDefault="0081661B" w:rsidP="00AA3A9F">
      <w:pPr>
        <w:pStyle w:val="Heading2"/>
        <w:rPr>
          <w:lang w:val="fr-CA"/>
        </w:rPr>
      </w:pPr>
      <w:bookmarkStart w:id="75" w:name="_Toc337200206"/>
      <w:bookmarkStart w:id="76" w:name="_Toc442178759"/>
      <w:bookmarkStart w:id="77" w:name="_Toc501716843"/>
      <w:r>
        <w:rPr>
          <w:lang w:val="fr-CA"/>
        </w:rPr>
        <w:t>Système de</w:t>
      </w:r>
      <w:r w:rsidR="005C0111">
        <w:rPr>
          <w:lang w:val="fr-CA"/>
        </w:rPr>
        <w:t>s</w:t>
      </w:r>
      <w:r>
        <w:rPr>
          <w:lang w:val="fr-CA"/>
        </w:rPr>
        <w:t xml:space="preserve"> priorités de dé</w:t>
      </w:r>
      <w:r w:rsidR="00BB5DA0" w:rsidRPr="0081661B">
        <w:rPr>
          <w:lang w:val="fr-CA"/>
        </w:rPr>
        <w:t>velop</w:t>
      </w:r>
      <w:r w:rsidRPr="0081661B">
        <w:rPr>
          <w:lang w:val="fr-CA"/>
        </w:rPr>
        <w:t>pe</w:t>
      </w:r>
      <w:r w:rsidR="00BB5DA0" w:rsidRPr="0081661B">
        <w:rPr>
          <w:lang w:val="fr-CA"/>
        </w:rPr>
        <w:t>ment</w:t>
      </w:r>
      <w:bookmarkEnd w:id="75"/>
      <w:bookmarkEnd w:id="76"/>
      <w:bookmarkEnd w:id="77"/>
    </w:p>
    <w:tbl>
      <w:tblPr>
        <w:tblStyle w:val="LightList"/>
        <w:tblW w:w="9955" w:type="dxa"/>
        <w:tblLook w:val="00A0" w:firstRow="1" w:lastRow="0" w:firstColumn="1" w:lastColumn="0" w:noHBand="0" w:noVBand="0"/>
      </w:tblPr>
      <w:tblGrid>
        <w:gridCol w:w="1458"/>
        <w:gridCol w:w="8497"/>
      </w:tblGrid>
      <w:tr w:rsidR="000D6BBD" w:rsidRPr="00836B56" w14:paraId="4A22E413" w14:textId="77777777" w:rsidTr="00D640EB">
        <w:trPr>
          <w:cnfStyle w:val="100000000000" w:firstRow="1" w:lastRow="0" w:firstColumn="0" w:lastColumn="0" w:oddVBand="0" w:evenVBand="0" w:oddHBand="0"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9955" w:type="dxa"/>
            <w:gridSpan w:val="2"/>
            <w:tcBorders>
              <w:left w:val="single" w:sz="4" w:space="0" w:color="auto"/>
              <w:right w:val="single" w:sz="4" w:space="0" w:color="auto"/>
            </w:tcBorders>
            <w:shd w:val="clear" w:color="auto" w:fill="000000" w:themeFill="text1"/>
            <w:vAlign w:val="center"/>
          </w:tcPr>
          <w:p w14:paraId="26572103" w14:textId="19DC0F6C" w:rsidR="00823D77" w:rsidRPr="00C13682" w:rsidRDefault="00C13682" w:rsidP="00E03FDE">
            <w:pPr>
              <w:pStyle w:val="p1"/>
              <w:spacing w:after="0"/>
              <w:jc w:val="center"/>
              <w:rPr>
                <w:lang w:val="fr-CA"/>
              </w:rPr>
            </w:pPr>
            <w:r w:rsidRPr="00C13682">
              <w:rPr>
                <w:lang w:val="fr-CA"/>
              </w:rPr>
              <w:t>Niveau no 1 du brevet de dé</w:t>
            </w:r>
            <w:r w:rsidR="000D6BBD" w:rsidRPr="00C13682">
              <w:rPr>
                <w:lang w:val="fr-CA"/>
              </w:rPr>
              <w:t>velop</w:t>
            </w:r>
            <w:r w:rsidRPr="00C13682">
              <w:rPr>
                <w:lang w:val="fr-CA"/>
              </w:rPr>
              <w:t>pe</w:t>
            </w:r>
            <w:r w:rsidR="000D6BBD" w:rsidRPr="00C13682">
              <w:rPr>
                <w:lang w:val="fr-CA"/>
              </w:rPr>
              <w:t>ment</w:t>
            </w:r>
          </w:p>
          <w:p w14:paraId="6EE7B54B" w14:textId="478D197A" w:rsidR="000D6BBD" w:rsidRPr="00C13682" w:rsidRDefault="000D6BBD" w:rsidP="00C13682">
            <w:pPr>
              <w:pStyle w:val="p1"/>
              <w:spacing w:after="0"/>
              <w:jc w:val="center"/>
              <w:rPr>
                <w:sz w:val="32"/>
                <w:szCs w:val="28"/>
                <w:lang w:val="fr-CA"/>
              </w:rPr>
            </w:pPr>
            <w:r w:rsidRPr="00C13682">
              <w:rPr>
                <w:lang w:val="fr-CA"/>
              </w:rPr>
              <w:t>D</w:t>
            </w:r>
            <w:r w:rsidR="00C13682">
              <w:rPr>
                <w:lang w:val="fr-CA"/>
              </w:rPr>
              <w:t>é</w:t>
            </w:r>
            <w:r w:rsidRPr="00C13682">
              <w:rPr>
                <w:lang w:val="fr-CA"/>
              </w:rPr>
              <w:t xml:space="preserve">monstration </w:t>
            </w:r>
            <w:r w:rsidR="00C13682">
              <w:rPr>
                <w:lang w:val="fr-CA"/>
              </w:rPr>
              <w:t>de la progression de la qualification o</w:t>
            </w:r>
            <w:r w:rsidRPr="00C13682">
              <w:rPr>
                <w:lang w:val="fr-CA"/>
              </w:rPr>
              <w:t>lympi</w:t>
            </w:r>
            <w:r w:rsidR="00C13682">
              <w:rPr>
                <w:lang w:val="fr-CA"/>
              </w:rPr>
              <w:t>que</w:t>
            </w:r>
          </w:p>
        </w:tc>
      </w:tr>
      <w:tr w:rsidR="000D6BBD" w:rsidRPr="00836B56" w14:paraId="21C72E5E" w14:textId="77777777" w:rsidTr="00E03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left w:val="single" w:sz="4" w:space="0" w:color="auto"/>
            </w:tcBorders>
            <w:vAlign w:val="center"/>
          </w:tcPr>
          <w:p w14:paraId="3794810C" w14:textId="0E33C961" w:rsidR="000D6BBD" w:rsidRPr="00AD5D26" w:rsidRDefault="000D6BBD" w:rsidP="008317F9">
            <w:pPr>
              <w:pStyle w:val="p1"/>
              <w:spacing w:after="0"/>
            </w:pPr>
            <w:r w:rsidRPr="00AD5D26">
              <w:t>K1M</w:t>
            </w:r>
            <w:r>
              <w:t>, K1</w:t>
            </w:r>
            <w:r w:rsidR="008317F9">
              <w:t>F, C1M, C1F</w:t>
            </w:r>
          </w:p>
        </w:tc>
        <w:tc>
          <w:tcPr>
            <w:cnfStyle w:val="000010000000" w:firstRow="0" w:lastRow="0" w:firstColumn="0" w:lastColumn="0" w:oddVBand="1" w:evenVBand="0" w:oddHBand="0" w:evenHBand="0" w:firstRowFirstColumn="0" w:firstRowLastColumn="0" w:lastRowFirstColumn="0" w:lastRowLastColumn="0"/>
            <w:tcW w:w="8497" w:type="dxa"/>
            <w:tcBorders>
              <w:right w:val="single" w:sz="4" w:space="0" w:color="auto"/>
            </w:tcBorders>
            <w:vAlign w:val="center"/>
          </w:tcPr>
          <w:p w14:paraId="57278286" w14:textId="716074C0" w:rsidR="000D6BBD" w:rsidRPr="00B0076B" w:rsidRDefault="00B0076B" w:rsidP="00B0076B">
            <w:pPr>
              <w:pStyle w:val="p1"/>
              <w:spacing w:after="0"/>
              <w:rPr>
                <w:sz w:val="32"/>
                <w:szCs w:val="28"/>
                <w:lang w:val="fr-CA"/>
              </w:rPr>
            </w:pPr>
            <w:r w:rsidRPr="00B0076B">
              <w:rPr>
                <w:lang w:val="fr-CA"/>
              </w:rPr>
              <w:t>Résultat parmi les 10 premiers dans les classements finaux aux cham</w:t>
            </w:r>
            <w:r>
              <w:rPr>
                <w:lang w:val="fr-CA"/>
              </w:rPr>
              <w:t>pi</w:t>
            </w:r>
            <w:r w:rsidRPr="00B0076B">
              <w:rPr>
                <w:lang w:val="fr-CA"/>
              </w:rPr>
              <w:t>onnats d</w:t>
            </w:r>
            <w:r>
              <w:rPr>
                <w:lang w:val="fr-CA"/>
              </w:rPr>
              <w:t>u</w:t>
            </w:r>
            <w:r w:rsidRPr="00B0076B">
              <w:rPr>
                <w:lang w:val="fr-CA"/>
              </w:rPr>
              <w:t xml:space="preserve"> monde M23 de ca</w:t>
            </w:r>
            <w:r>
              <w:rPr>
                <w:lang w:val="fr-CA"/>
              </w:rPr>
              <w:t>noë slalom de la FIC</w:t>
            </w:r>
            <w:r w:rsidR="00BB5DA0" w:rsidRPr="00B0076B">
              <w:rPr>
                <w:lang w:val="fr-CA"/>
              </w:rPr>
              <w:t>.</w:t>
            </w:r>
          </w:p>
        </w:tc>
      </w:tr>
      <w:tr w:rsidR="000D6BBD" w:rsidRPr="00836B56" w14:paraId="43A2DB75" w14:textId="77777777" w:rsidTr="00D640EB">
        <w:trPr>
          <w:trHeight w:val="844"/>
        </w:trPr>
        <w:tc>
          <w:tcPr>
            <w:cnfStyle w:val="001000000000" w:firstRow="0" w:lastRow="0" w:firstColumn="1" w:lastColumn="0" w:oddVBand="0" w:evenVBand="0" w:oddHBand="0" w:evenHBand="0" w:firstRowFirstColumn="0" w:firstRowLastColumn="0" w:lastRowFirstColumn="0" w:lastRowLastColumn="0"/>
            <w:tcW w:w="9955" w:type="dxa"/>
            <w:gridSpan w:val="2"/>
            <w:tcBorders>
              <w:left w:val="single" w:sz="4" w:space="0" w:color="auto"/>
              <w:right w:val="single" w:sz="4" w:space="0" w:color="auto"/>
            </w:tcBorders>
            <w:shd w:val="clear" w:color="auto" w:fill="000000" w:themeFill="text1"/>
            <w:vAlign w:val="center"/>
          </w:tcPr>
          <w:p w14:paraId="7A0C9C35" w14:textId="11AFA491" w:rsidR="00316644" w:rsidRPr="00C13682" w:rsidRDefault="00316644" w:rsidP="00316644">
            <w:pPr>
              <w:pStyle w:val="p1"/>
              <w:spacing w:after="0"/>
              <w:jc w:val="center"/>
              <w:rPr>
                <w:lang w:val="fr-CA"/>
              </w:rPr>
            </w:pPr>
            <w:r w:rsidRPr="00C13682">
              <w:rPr>
                <w:lang w:val="fr-CA"/>
              </w:rPr>
              <w:t xml:space="preserve">Niveau </w:t>
            </w:r>
            <w:r>
              <w:rPr>
                <w:lang w:val="fr-CA"/>
              </w:rPr>
              <w:t>no 2</w:t>
            </w:r>
            <w:r w:rsidRPr="00C13682">
              <w:rPr>
                <w:lang w:val="fr-CA"/>
              </w:rPr>
              <w:t xml:space="preserve"> du brevet de développement</w:t>
            </w:r>
          </w:p>
          <w:p w14:paraId="0C01FF11" w14:textId="76FC9716" w:rsidR="000D6BBD" w:rsidRPr="00316644" w:rsidRDefault="00316644" w:rsidP="00E03FDE">
            <w:pPr>
              <w:pStyle w:val="p1"/>
              <w:spacing w:after="0"/>
              <w:jc w:val="center"/>
              <w:rPr>
                <w:sz w:val="32"/>
                <w:szCs w:val="28"/>
                <w:lang w:val="fr-CA"/>
              </w:rPr>
            </w:pPr>
            <w:r w:rsidRPr="00C13682">
              <w:rPr>
                <w:lang w:val="fr-CA"/>
              </w:rPr>
              <w:t>D</w:t>
            </w:r>
            <w:r>
              <w:rPr>
                <w:lang w:val="fr-CA"/>
              </w:rPr>
              <w:t>é</w:t>
            </w:r>
            <w:r w:rsidRPr="00C13682">
              <w:rPr>
                <w:lang w:val="fr-CA"/>
              </w:rPr>
              <w:t xml:space="preserve">monstration </w:t>
            </w:r>
            <w:r>
              <w:rPr>
                <w:lang w:val="fr-CA"/>
              </w:rPr>
              <w:t>de la progression de la qualification o</w:t>
            </w:r>
            <w:r w:rsidRPr="00C13682">
              <w:rPr>
                <w:lang w:val="fr-CA"/>
              </w:rPr>
              <w:t>lympi</w:t>
            </w:r>
            <w:r>
              <w:rPr>
                <w:lang w:val="fr-CA"/>
              </w:rPr>
              <w:t>que</w:t>
            </w:r>
          </w:p>
        </w:tc>
      </w:tr>
      <w:tr w:rsidR="00BB5DA0" w:rsidRPr="00836B56" w14:paraId="50750D65" w14:textId="77777777" w:rsidTr="00E03F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left w:val="single" w:sz="4" w:space="0" w:color="auto"/>
            </w:tcBorders>
            <w:vAlign w:val="center"/>
          </w:tcPr>
          <w:p w14:paraId="59C9FEC1" w14:textId="59FE4C23" w:rsidR="00BB5DA0" w:rsidRPr="00AD5D26" w:rsidRDefault="00BB5DA0" w:rsidP="00BB5DA0">
            <w:pPr>
              <w:pStyle w:val="p1"/>
              <w:spacing w:after="0"/>
            </w:pPr>
            <w:r w:rsidRPr="00AD5D26">
              <w:t>K1M</w:t>
            </w:r>
            <w:r w:rsidR="008317F9">
              <w:t>, K1F, C1M, C1F</w:t>
            </w:r>
          </w:p>
        </w:tc>
        <w:tc>
          <w:tcPr>
            <w:cnfStyle w:val="000010000000" w:firstRow="0" w:lastRow="0" w:firstColumn="0" w:lastColumn="0" w:oddVBand="1" w:evenVBand="0" w:oddHBand="0" w:evenHBand="0" w:firstRowFirstColumn="0" w:firstRowLastColumn="0" w:lastRowFirstColumn="0" w:lastRowLastColumn="0"/>
            <w:tcW w:w="8497" w:type="dxa"/>
            <w:tcBorders>
              <w:right w:val="single" w:sz="4" w:space="0" w:color="auto"/>
            </w:tcBorders>
            <w:vAlign w:val="center"/>
          </w:tcPr>
          <w:p w14:paraId="353F177E" w14:textId="1EE3C605" w:rsidR="00BB5DA0" w:rsidRPr="00B0076B" w:rsidRDefault="00B0076B" w:rsidP="00B0076B">
            <w:pPr>
              <w:pStyle w:val="p1"/>
              <w:spacing w:after="0"/>
              <w:rPr>
                <w:sz w:val="32"/>
                <w:szCs w:val="28"/>
                <w:lang w:val="fr-CA"/>
              </w:rPr>
            </w:pPr>
            <w:r w:rsidRPr="00B0076B">
              <w:rPr>
                <w:lang w:val="fr-CA"/>
              </w:rPr>
              <w:t>Résultat parmi les 10 premiers dans les classements finaux aux cham</w:t>
            </w:r>
            <w:r>
              <w:rPr>
                <w:lang w:val="fr-CA"/>
              </w:rPr>
              <w:t>pi</w:t>
            </w:r>
            <w:r w:rsidRPr="00B0076B">
              <w:rPr>
                <w:lang w:val="fr-CA"/>
              </w:rPr>
              <w:t>onnats d</w:t>
            </w:r>
            <w:r>
              <w:rPr>
                <w:lang w:val="fr-CA"/>
              </w:rPr>
              <w:t>u</w:t>
            </w:r>
            <w:r w:rsidRPr="00B0076B">
              <w:rPr>
                <w:lang w:val="fr-CA"/>
              </w:rPr>
              <w:t xml:space="preserve"> monde </w:t>
            </w:r>
            <w:r>
              <w:rPr>
                <w:lang w:val="fr-CA"/>
              </w:rPr>
              <w:t>juniors</w:t>
            </w:r>
            <w:r w:rsidRPr="00B0076B">
              <w:rPr>
                <w:lang w:val="fr-CA"/>
              </w:rPr>
              <w:t xml:space="preserve"> de ca</w:t>
            </w:r>
            <w:r>
              <w:rPr>
                <w:lang w:val="fr-CA"/>
              </w:rPr>
              <w:t>noë slalom de la FIC</w:t>
            </w:r>
            <w:r w:rsidR="00BB5DA0" w:rsidRPr="00B0076B">
              <w:rPr>
                <w:lang w:val="fr-CA"/>
              </w:rPr>
              <w:t>.</w:t>
            </w:r>
          </w:p>
        </w:tc>
      </w:tr>
      <w:tr w:rsidR="000D6BBD" w:rsidRPr="00836B56" w14:paraId="3152F0BA" w14:textId="77777777" w:rsidTr="00D640EB">
        <w:trPr>
          <w:trHeight w:val="826"/>
        </w:trPr>
        <w:tc>
          <w:tcPr>
            <w:cnfStyle w:val="001000000000" w:firstRow="0" w:lastRow="0" w:firstColumn="1" w:lastColumn="0" w:oddVBand="0" w:evenVBand="0" w:oddHBand="0" w:evenHBand="0" w:firstRowFirstColumn="0" w:firstRowLastColumn="0" w:lastRowFirstColumn="0" w:lastRowLastColumn="0"/>
            <w:tcW w:w="9955"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1A490095" w14:textId="321058CB" w:rsidR="00316644" w:rsidRPr="00C13682" w:rsidRDefault="00316644" w:rsidP="00316644">
            <w:pPr>
              <w:pStyle w:val="p1"/>
              <w:spacing w:after="0"/>
              <w:jc w:val="center"/>
              <w:rPr>
                <w:lang w:val="fr-CA"/>
              </w:rPr>
            </w:pPr>
            <w:r w:rsidRPr="00C13682">
              <w:rPr>
                <w:lang w:val="fr-CA"/>
              </w:rPr>
              <w:t xml:space="preserve">Niveau </w:t>
            </w:r>
            <w:r>
              <w:rPr>
                <w:lang w:val="fr-CA"/>
              </w:rPr>
              <w:t>no 3</w:t>
            </w:r>
            <w:r w:rsidRPr="00C13682">
              <w:rPr>
                <w:lang w:val="fr-CA"/>
              </w:rPr>
              <w:t xml:space="preserve"> du brevet de développement</w:t>
            </w:r>
          </w:p>
          <w:p w14:paraId="255E64EF" w14:textId="3E66D718" w:rsidR="000D6BBD" w:rsidRPr="00316644" w:rsidRDefault="00316644" w:rsidP="00316644">
            <w:pPr>
              <w:pStyle w:val="p1"/>
              <w:spacing w:after="0"/>
              <w:jc w:val="center"/>
              <w:rPr>
                <w:lang w:val="fr-CA"/>
              </w:rPr>
            </w:pPr>
            <w:r w:rsidRPr="00316644">
              <w:rPr>
                <w:lang w:val="fr-CA"/>
              </w:rPr>
              <w:t xml:space="preserve">Classement des points de </w:t>
            </w:r>
            <w:r w:rsidR="00701DD5" w:rsidRPr="00316644">
              <w:rPr>
                <w:lang w:val="fr-CA"/>
              </w:rPr>
              <w:t>CKC/</w:t>
            </w:r>
            <w:r w:rsidRPr="00316644">
              <w:rPr>
                <w:lang w:val="fr-CA"/>
              </w:rPr>
              <w:t>de la F</w:t>
            </w:r>
            <w:r w:rsidR="000D6BBD" w:rsidRPr="00316644">
              <w:rPr>
                <w:lang w:val="fr-CA"/>
              </w:rPr>
              <w:t>IC</w:t>
            </w:r>
          </w:p>
        </w:tc>
      </w:tr>
      <w:tr w:rsidR="000D6BBD" w:rsidRPr="00836B56" w14:paraId="1C6CBF35" w14:textId="77777777" w:rsidTr="00313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8" w:type="dxa"/>
            <w:tcBorders>
              <w:top w:val="single" w:sz="4" w:space="0" w:color="auto"/>
              <w:left w:val="single" w:sz="4" w:space="0" w:color="auto"/>
              <w:bottom w:val="single" w:sz="4" w:space="0" w:color="auto"/>
            </w:tcBorders>
            <w:vAlign w:val="center"/>
          </w:tcPr>
          <w:p w14:paraId="55E9E97C" w14:textId="32DD3A7C" w:rsidR="000D6BBD" w:rsidRPr="00AD5D26" w:rsidRDefault="000D6BBD" w:rsidP="00E03FDE">
            <w:pPr>
              <w:pStyle w:val="p1"/>
              <w:spacing w:after="0"/>
            </w:pPr>
            <w:r w:rsidRPr="00A01891">
              <w:t>K1M</w:t>
            </w:r>
            <w:r>
              <w:t xml:space="preserve">, </w:t>
            </w:r>
            <w:r w:rsidR="008317F9">
              <w:t>K1F, C1M, C1F</w:t>
            </w:r>
          </w:p>
        </w:tc>
        <w:tc>
          <w:tcPr>
            <w:cnfStyle w:val="000010000000" w:firstRow="0" w:lastRow="0" w:firstColumn="0" w:lastColumn="0" w:oddVBand="1" w:evenVBand="0" w:oddHBand="0" w:evenHBand="0" w:firstRowFirstColumn="0" w:firstRowLastColumn="0" w:lastRowFirstColumn="0" w:lastRowLastColumn="0"/>
            <w:tcW w:w="8497" w:type="dxa"/>
            <w:tcBorders>
              <w:top w:val="single" w:sz="4" w:space="0" w:color="auto"/>
              <w:bottom w:val="single" w:sz="4" w:space="0" w:color="auto"/>
              <w:right w:val="single" w:sz="4" w:space="0" w:color="auto"/>
            </w:tcBorders>
          </w:tcPr>
          <w:p w14:paraId="09AF12B1" w14:textId="799A56A6" w:rsidR="000D6BBD" w:rsidRPr="00B0076B" w:rsidRDefault="00B0076B" w:rsidP="00BB14E8">
            <w:pPr>
              <w:pStyle w:val="p1"/>
              <w:spacing w:after="0"/>
              <w:rPr>
                <w:lang w:val="fr-CA"/>
              </w:rPr>
            </w:pPr>
            <w:r w:rsidRPr="00B0076B">
              <w:rPr>
                <w:lang w:val="fr-CA"/>
              </w:rPr>
              <w:t>Les brevets restants seront alloués en ordre décroissant aux</w:t>
            </w:r>
            <w:r w:rsidR="000D6BBD" w:rsidRPr="00B0076B">
              <w:rPr>
                <w:lang w:val="fr-CA"/>
              </w:rPr>
              <w:t xml:space="preserve"> athl</w:t>
            </w:r>
            <w:r w:rsidRPr="00B0076B">
              <w:rPr>
                <w:lang w:val="fr-CA"/>
              </w:rPr>
              <w:t>è</w:t>
            </w:r>
            <w:r w:rsidR="000D6BBD" w:rsidRPr="00B0076B">
              <w:rPr>
                <w:lang w:val="fr-CA"/>
              </w:rPr>
              <w:t xml:space="preserve">tes </w:t>
            </w:r>
            <w:r w:rsidR="00BB14E8">
              <w:rPr>
                <w:lang w:val="fr-CA"/>
              </w:rPr>
              <w:t xml:space="preserve">admissibles </w:t>
            </w:r>
            <w:r w:rsidRPr="00B0076B">
              <w:rPr>
                <w:lang w:val="fr-CA"/>
              </w:rPr>
              <w:t>en ut</w:t>
            </w:r>
            <w:r>
              <w:rPr>
                <w:lang w:val="fr-CA"/>
              </w:rPr>
              <w:t>i</w:t>
            </w:r>
            <w:r w:rsidRPr="00B0076B">
              <w:rPr>
                <w:lang w:val="fr-CA"/>
              </w:rPr>
              <w:t>lisan</w:t>
            </w:r>
            <w:r>
              <w:rPr>
                <w:lang w:val="fr-CA"/>
              </w:rPr>
              <w:t>t le sys</w:t>
            </w:r>
            <w:r w:rsidRPr="00B0076B">
              <w:rPr>
                <w:lang w:val="fr-CA"/>
              </w:rPr>
              <w:t>tème de</w:t>
            </w:r>
            <w:r>
              <w:rPr>
                <w:lang w:val="fr-CA"/>
              </w:rPr>
              <w:t xml:space="preserve"> c</w:t>
            </w:r>
            <w:r w:rsidRPr="00B0076B">
              <w:rPr>
                <w:lang w:val="fr-CA"/>
              </w:rPr>
              <w:t>lass</w:t>
            </w:r>
            <w:r>
              <w:rPr>
                <w:lang w:val="fr-CA"/>
              </w:rPr>
              <w:t>e</w:t>
            </w:r>
            <w:r w:rsidRPr="00B0076B">
              <w:rPr>
                <w:lang w:val="fr-CA"/>
              </w:rPr>
              <w:t>ment de</w:t>
            </w:r>
            <w:r w:rsidR="000D6BBD" w:rsidRPr="00B0076B">
              <w:rPr>
                <w:lang w:val="fr-CA"/>
              </w:rPr>
              <w:t xml:space="preserve"> CKC/</w:t>
            </w:r>
            <w:r>
              <w:rPr>
                <w:lang w:val="fr-CA"/>
              </w:rPr>
              <w:t>d</w:t>
            </w:r>
            <w:r w:rsidRPr="00B0076B">
              <w:rPr>
                <w:lang w:val="fr-CA"/>
              </w:rPr>
              <w:t>e la F</w:t>
            </w:r>
            <w:r w:rsidR="000D6BBD" w:rsidRPr="00B0076B">
              <w:rPr>
                <w:lang w:val="fr-CA"/>
              </w:rPr>
              <w:t xml:space="preserve">IC. </w:t>
            </w:r>
            <w:r w:rsidRPr="00B0076B">
              <w:rPr>
                <w:lang w:val="fr-CA"/>
              </w:rPr>
              <w:t>La p</w:t>
            </w:r>
            <w:r w:rsidR="000D6BBD" w:rsidRPr="00B0076B">
              <w:rPr>
                <w:lang w:val="fr-CA"/>
              </w:rPr>
              <w:t>riorit</w:t>
            </w:r>
            <w:r w:rsidRPr="00B0076B">
              <w:rPr>
                <w:lang w:val="fr-CA"/>
              </w:rPr>
              <w:t>é</w:t>
            </w:r>
            <w:r w:rsidR="000D6BBD" w:rsidRPr="00B0076B">
              <w:rPr>
                <w:lang w:val="fr-CA"/>
              </w:rPr>
              <w:t xml:space="preserve"> </w:t>
            </w:r>
            <w:r w:rsidRPr="00B0076B">
              <w:rPr>
                <w:lang w:val="fr-CA"/>
              </w:rPr>
              <w:t>sera donnée aux</w:t>
            </w:r>
            <w:r w:rsidR="000D6BBD" w:rsidRPr="00B0076B">
              <w:rPr>
                <w:lang w:val="fr-CA"/>
              </w:rPr>
              <w:t xml:space="preserve"> athl</w:t>
            </w:r>
            <w:r w:rsidRPr="00B0076B">
              <w:rPr>
                <w:lang w:val="fr-CA"/>
              </w:rPr>
              <w:t>è</w:t>
            </w:r>
            <w:r w:rsidR="000D6BBD" w:rsidRPr="00B0076B">
              <w:rPr>
                <w:lang w:val="fr-CA"/>
              </w:rPr>
              <w:t xml:space="preserve">tes </w:t>
            </w:r>
            <w:r w:rsidRPr="00B0076B">
              <w:rPr>
                <w:lang w:val="fr-CA"/>
              </w:rPr>
              <w:t xml:space="preserve">admissibles </w:t>
            </w:r>
            <w:r>
              <w:rPr>
                <w:lang w:val="fr-CA"/>
              </w:rPr>
              <w:t xml:space="preserve">ayant le plus </w:t>
            </w:r>
            <w:r w:rsidR="005C0111">
              <w:rPr>
                <w:lang w:val="fr-CA"/>
              </w:rPr>
              <w:t xml:space="preserve">haut </w:t>
            </w:r>
            <w:r>
              <w:rPr>
                <w:lang w:val="fr-CA"/>
              </w:rPr>
              <w:t>classement dans c</w:t>
            </w:r>
            <w:r w:rsidRPr="00B0076B">
              <w:rPr>
                <w:lang w:val="fr-CA"/>
              </w:rPr>
              <w:t>e classement</w:t>
            </w:r>
            <w:r w:rsidR="000D6BBD" w:rsidRPr="00B0076B">
              <w:rPr>
                <w:lang w:val="fr-CA"/>
              </w:rPr>
              <w:t>.</w:t>
            </w:r>
          </w:p>
        </w:tc>
      </w:tr>
      <w:tr w:rsidR="00313DE0" w:rsidRPr="00836B56" w14:paraId="2939E737" w14:textId="77777777" w:rsidTr="00313DE0">
        <w:trPr>
          <w:trHeight w:val="899"/>
        </w:trPr>
        <w:tc>
          <w:tcPr>
            <w:cnfStyle w:val="001000000000" w:firstRow="0" w:lastRow="0" w:firstColumn="1" w:lastColumn="0" w:oddVBand="0" w:evenVBand="0" w:oddHBand="0" w:evenHBand="0" w:firstRowFirstColumn="0" w:firstRowLastColumn="0" w:lastRowFirstColumn="0" w:lastRowLastColumn="0"/>
            <w:tcW w:w="9955"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382B2A1B" w14:textId="3DA61A13" w:rsidR="00316644" w:rsidRPr="00C13682" w:rsidRDefault="00316644" w:rsidP="00316644">
            <w:pPr>
              <w:pStyle w:val="p1"/>
              <w:spacing w:after="0"/>
              <w:jc w:val="center"/>
              <w:rPr>
                <w:lang w:val="fr-CA"/>
              </w:rPr>
            </w:pPr>
            <w:r w:rsidRPr="00C13682">
              <w:rPr>
                <w:lang w:val="fr-CA"/>
              </w:rPr>
              <w:t xml:space="preserve">Niveau </w:t>
            </w:r>
            <w:r>
              <w:rPr>
                <w:lang w:val="fr-CA"/>
              </w:rPr>
              <w:t>no 4</w:t>
            </w:r>
            <w:r w:rsidRPr="00C13682">
              <w:rPr>
                <w:lang w:val="fr-CA"/>
              </w:rPr>
              <w:t xml:space="preserve"> du brevet de développement</w:t>
            </w:r>
          </w:p>
          <w:p w14:paraId="7A79AEF5" w14:textId="7DC812B7" w:rsidR="00313DE0" w:rsidRPr="00316644" w:rsidRDefault="00316644" w:rsidP="00313DE0">
            <w:pPr>
              <w:pStyle w:val="p1"/>
              <w:shd w:val="clear" w:color="auto" w:fill="000000" w:themeFill="text1"/>
              <w:spacing w:after="0"/>
              <w:jc w:val="center"/>
              <w:rPr>
                <w:lang w:val="fr-CA"/>
              </w:rPr>
            </w:pPr>
            <w:r w:rsidRPr="00316644">
              <w:rPr>
                <w:lang w:val="fr-CA"/>
              </w:rPr>
              <w:t>Classement des points de CKC/de la FIC</w:t>
            </w:r>
          </w:p>
        </w:tc>
      </w:tr>
      <w:tr w:rsidR="00313DE0" w:rsidRPr="00836B56" w14:paraId="5070EB40" w14:textId="77777777" w:rsidTr="00313D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5" w:type="dxa"/>
            <w:gridSpan w:val="2"/>
            <w:tcBorders>
              <w:top w:val="single" w:sz="4" w:space="0" w:color="auto"/>
              <w:left w:val="single" w:sz="4" w:space="0" w:color="auto"/>
              <w:right w:val="single" w:sz="4" w:space="0" w:color="auto"/>
            </w:tcBorders>
            <w:vAlign w:val="center"/>
          </w:tcPr>
          <w:p w14:paraId="1A231F35" w14:textId="16FBBD4D" w:rsidR="00313DE0" w:rsidRPr="00BB14E8" w:rsidRDefault="00BB14E8" w:rsidP="00BB14E8">
            <w:pPr>
              <w:pStyle w:val="p1"/>
              <w:spacing w:after="0"/>
              <w:rPr>
                <w:b w:val="0"/>
                <w:lang w:val="fr-CA"/>
              </w:rPr>
            </w:pPr>
            <w:r w:rsidRPr="00B0076B">
              <w:rPr>
                <w:lang w:val="fr-CA"/>
              </w:rPr>
              <w:t xml:space="preserve">Les brevets restants seront alloués en ordre décroissant aux athlètes </w:t>
            </w:r>
            <w:r>
              <w:rPr>
                <w:lang w:val="fr-CA"/>
              </w:rPr>
              <w:t xml:space="preserve">admissibles </w:t>
            </w:r>
            <w:r w:rsidRPr="00B0076B">
              <w:rPr>
                <w:lang w:val="fr-CA"/>
              </w:rPr>
              <w:t>en ut</w:t>
            </w:r>
            <w:r>
              <w:rPr>
                <w:lang w:val="fr-CA"/>
              </w:rPr>
              <w:t>i</w:t>
            </w:r>
            <w:r w:rsidRPr="00B0076B">
              <w:rPr>
                <w:lang w:val="fr-CA"/>
              </w:rPr>
              <w:t>lisan</w:t>
            </w:r>
            <w:r>
              <w:rPr>
                <w:lang w:val="fr-CA"/>
              </w:rPr>
              <w:t xml:space="preserve">t le </w:t>
            </w:r>
            <w:r>
              <w:rPr>
                <w:lang w:val="fr-CA"/>
              </w:rPr>
              <w:lastRenderedPageBreak/>
              <w:t>sys</w:t>
            </w:r>
            <w:r w:rsidRPr="00B0076B">
              <w:rPr>
                <w:lang w:val="fr-CA"/>
              </w:rPr>
              <w:t>tème de</w:t>
            </w:r>
            <w:r>
              <w:rPr>
                <w:lang w:val="fr-CA"/>
              </w:rPr>
              <w:t xml:space="preserve"> c</w:t>
            </w:r>
            <w:r w:rsidRPr="00B0076B">
              <w:rPr>
                <w:lang w:val="fr-CA"/>
              </w:rPr>
              <w:t>lass</w:t>
            </w:r>
            <w:r>
              <w:rPr>
                <w:lang w:val="fr-CA"/>
              </w:rPr>
              <w:t>e</w:t>
            </w:r>
            <w:r w:rsidRPr="00B0076B">
              <w:rPr>
                <w:lang w:val="fr-CA"/>
              </w:rPr>
              <w:t xml:space="preserve">ment </w:t>
            </w:r>
            <w:r>
              <w:rPr>
                <w:b w:val="0"/>
                <w:lang w:val="fr-CA"/>
              </w:rPr>
              <w:t>national inter</w:t>
            </w:r>
            <w:r w:rsidR="00EB1797">
              <w:rPr>
                <w:b w:val="0"/>
                <w:lang w:val="fr-CA"/>
              </w:rPr>
              <w:t>-</w:t>
            </w:r>
            <w:r>
              <w:rPr>
                <w:b w:val="0"/>
                <w:lang w:val="fr-CA"/>
              </w:rPr>
              <w:t xml:space="preserve">catégorie de </w:t>
            </w:r>
            <w:r w:rsidR="00313DE0" w:rsidRPr="00BB14E8">
              <w:rPr>
                <w:b w:val="0"/>
                <w:lang w:val="fr-CA"/>
              </w:rPr>
              <w:t>CKC.</w:t>
            </w:r>
          </w:p>
        </w:tc>
      </w:tr>
    </w:tbl>
    <w:p w14:paraId="01E6455D" w14:textId="63E7390D" w:rsidR="000D6BBD" w:rsidRPr="00BB14E8" w:rsidRDefault="000D6BBD" w:rsidP="00D9184F">
      <w:pPr>
        <w:rPr>
          <w:lang w:val="fr-CA"/>
        </w:rPr>
      </w:pPr>
    </w:p>
    <w:p w14:paraId="7BF50FB6" w14:textId="72274F76" w:rsidR="00882BEE" w:rsidRPr="006B5F5E" w:rsidRDefault="006B5F5E" w:rsidP="00AA3A9F">
      <w:pPr>
        <w:pStyle w:val="Heading2"/>
        <w:rPr>
          <w:lang w:val="fr-CA"/>
        </w:rPr>
      </w:pPr>
      <w:bookmarkStart w:id="78" w:name="_Toc501716844"/>
      <w:r w:rsidRPr="006B5F5E">
        <w:rPr>
          <w:lang w:val="fr-CA"/>
        </w:rPr>
        <w:t>Pr</w:t>
      </w:r>
      <w:r>
        <w:rPr>
          <w:lang w:val="fr-CA"/>
        </w:rPr>
        <w:t>oc</w:t>
      </w:r>
      <w:r w:rsidRPr="006B5F5E">
        <w:rPr>
          <w:lang w:val="fr-CA"/>
        </w:rPr>
        <w:t>éd</w:t>
      </w:r>
      <w:r>
        <w:rPr>
          <w:lang w:val="fr-CA"/>
        </w:rPr>
        <w:t>ure de classement de niv</w:t>
      </w:r>
      <w:r w:rsidRPr="006B5F5E">
        <w:rPr>
          <w:lang w:val="fr-CA"/>
        </w:rPr>
        <w:t>eau</w:t>
      </w:r>
      <w:r w:rsidR="00882BEE" w:rsidRPr="006B5F5E">
        <w:rPr>
          <w:lang w:val="fr-CA"/>
        </w:rPr>
        <w:t xml:space="preserve"> 3</w:t>
      </w:r>
      <w:bookmarkEnd w:id="78"/>
    </w:p>
    <w:p w14:paraId="29F34064" w14:textId="150BBF3E" w:rsidR="005A545F" w:rsidRPr="006B5F5E" w:rsidRDefault="006B5F5E" w:rsidP="00AA3A9F">
      <w:pPr>
        <w:pStyle w:val="ListParagraph"/>
        <w:rPr>
          <w:lang w:val="fr-CA"/>
        </w:rPr>
      </w:pPr>
      <w:r w:rsidRPr="006B5F5E">
        <w:rPr>
          <w:lang w:val="fr-CA"/>
        </w:rPr>
        <w:t>Les athlè</w:t>
      </w:r>
      <w:r w:rsidR="005A545F" w:rsidRPr="006B5F5E">
        <w:rPr>
          <w:lang w:val="fr-CA"/>
        </w:rPr>
        <w:t xml:space="preserve">tes </w:t>
      </w:r>
      <w:r w:rsidRPr="006B5F5E">
        <w:rPr>
          <w:lang w:val="fr-CA"/>
        </w:rPr>
        <w:t>admissibles pour les brevets selon le niveau 1 des critères des brevets de dé</w:t>
      </w:r>
      <w:r w:rsidR="005A545F" w:rsidRPr="006B5F5E">
        <w:rPr>
          <w:lang w:val="fr-CA"/>
        </w:rPr>
        <w:t>velop</w:t>
      </w:r>
      <w:r w:rsidRPr="006B5F5E">
        <w:rPr>
          <w:lang w:val="fr-CA"/>
        </w:rPr>
        <w:t>pe</w:t>
      </w:r>
      <w:r w:rsidR="005A545F" w:rsidRPr="006B5F5E">
        <w:rPr>
          <w:lang w:val="fr-CA"/>
        </w:rPr>
        <w:t xml:space="preserve">ment </w:t>
      </w:r>
      <w:r>
        <w:rPr>
          <w:lang w:val="fr-CA"/>
        </w:rPr>
        <w:t>seront classés et mis en</w:t>
      </w:r>
      <w:r w:rsidR="005A545F" w:rsidRPr="006B5F5E">
        <w:rPr>
          <w:lang w:val="fr-CA"/>
        </w:rPr>
        <w:t xml:space="preserve"> priorit</w:t>
      </w:r>
      <w:r>
        <w:rPr>
          <w:lang w:val="fr-CA"/>
        </w:rPr>
        <w:t>é selon leur classement relatif dans le peloton</w:t>
      </w:r>
      <w:r w:rsidR="00313DE0" w:rsidRPr="006B5F5E">
        <w:rPr>
          <w:lang w:val="fr-CA"/>
        </w:rPr>
        <w:t xml:space="preserve"> comp</w:t>
      </w:r>
      <w:r>
        <w:rPr>
          <w:lang w:val="fr-CA"/>
        </w:rPr>
        <w:t>é</w:t>
      </w:r>
      <w:r w:rsidR="00313DE0" w:rsidRPr="006B5F5E">
        <w:rPr>
          <w:lang w:val="fr-CA"/>
        </w:rPr>
        <w:t>titi</w:t>
      </w:r>
      <w:r>
        <w:rPr>
          <w:lang w:val="fr-CA"/>
        </w:rPr>
        <w:t>f</w:t>
      </w:r>
      <w:r w:rsidR="00313DE0" w:rsidRPr="006B5F5E">
        <w:rPr>
          <w:lang w:val="fr-CA"/>
        </w:rPr>
        <w:t>.</w:t>
      </w:r>
    </w:p>
    <w:p w14:paraId="04C32B60" w14:textId="10E1A859" w:rsidR="00313DE0" w:rsidRPr="006B5F5E" w:rsidRDefault="006B5F5E" w:rsidP="00313DE0">
      <w:pPr>
        <w:pStyle w:val="ListParagraph"/>
        <w:rPr>
          <w:lang w:val="fr-CA"/>
        </w:rPr>
      </w:pPr>
      <w:r w:rsidRPr="006B5F5E">
        <w:rPr>
          <w:lang w:val="fr-CA"/>
        </w:rPr>
        <w:t xml:space="preserve">Les athlètes admissibles pour les brevets selon le niveau </w:t>
      </w:r>
      <w:r>
        <w:rPr>
          <w:lang w:val="fr-CA"/>
        </w:rPr>
        <w:t>2</w:t>
      </w:r>
      <w:r w:rsidRPr="006B5F5E">
        <w:rPr>
          <w:lang w:val="fr-CA"/>
        </w:rPr>
        <w:t xml:space="preserve"> des critères des brevets de développement </w:t>
      </w:r>
      <w:r>
        <w:rPr>
          <w:lang w:val="fr-CA"/>
        </w:rPr>
        <w:t>seront classés et mis en</w:t>
      </w:r>
      <w:r w:rsidRPr="006B5F5E">
        <w:rPr>
          <w:lang w:val="fr-CA"/>
        </w:rPr>
        <w:t xml:space="preserve"> priorit</w:t>
      </w:r>
      <w:r>
        <w:rPr>
          <w:lang w:val="fr-CA"/>
        </w:rPr>
        <w:t>é selon leur classement relatif dans le peloton</w:t>
      </w:r>
      <w:r w:rsidRPr="006B5F5E">
        <w:rPr>
          <w:lang w:val="fr-CA"/>
        </w:rPr>
        <w:t xml:space="preserve"> comp</w:t>
      </w:r>
      <w:r>
        <w:rPr>
          <w:lang w:val="fr-CA"/>
        </w:rPr>
        <w:t>é</w:t>
      </w:r>
      <w:r w:rsidRPr="006B5F5E">
        <w:rPr>
          <w:lang w:val="fr-CA"/>
        </w:rPr>
        <w:t>titi</w:t>
      </w:r>
      <w:r>
        <w:rPr>
          <w:lang w:val="fr-CA"/>
        </w:rPr>
        <w:t>f</w:t>
      </w:r>
      <w:r w:rsidR="00313DE0" w:rsidRPr="006B5F5E">
        <w:rPr>
          <w:lang w:val="fr-CA"/>
        </w:rPr>
        <w:t>.</w:t>
      </w:r>
    </w:p>
    <w:p w14:paraId="48F4B381" w14:textId="5DE42ED6" w:rsidR="00296ECC" w:rsidRPr="006B5F5E" w:rsidRDefault="006B5F5E" w:rsidP="00313DE0">
      <w:pPr>
        <w:pStyle w:val="ListParagraph"/>
        <w:rPr>
          <w:lang w:val="fr-CA"/>
        </w:rPr>
      </w:pPr>
      <w:r w:rsidRPr="006B5F5E">
        <w:rPr>
          <w:lang w:val="fr-CA"/>
        </w:rPr>
        <w:t xml:space="preserve">Les athlètes admissibles pour les brevets selon le niveau </w:t>
      </w:r>
      <w:r>
        <w:rPr>
          <w:lang w:val="fr-CA"/>
        </w:rPr>
        <w:t>3</w:t>
      </w:r>
      <w:r w:rsidRPr="006B5F5E">
        <w:rPr>
          <w:lang w:val="fr-CA"/>
        </w:rPr>
        <w:t xml:space="preserve"> des critères des brevets de développement </w:t>
      </w:r>
      <w:r>
        <w:rPr>
          <w:lang w:val="fr-CA"/>
        </w:rPr>
        <w:t>seront classés et mis en</w:t>
      </w:r>
      <w:r w:rsidRPr="006B5F5E">
        <w:rPr>
          <w:lang w:val="fr-CA"/>
        </w:rPr>
        <w:t xml:space="preserve"> priorit</w:t>
      </w:r>
      <w:r>
        <w:rPr>
          <w:lang w:val="fr-CA"/>
        </w:rPr>
        <w:t>é selon leur classement dans le classement des points de</w:t>
      </w:r>
      <w:r w:rsidR="00296ECC" w:rsidRPr="006B5F5E">
        <w:rPr>
          <w:lang w:val="fr-CA"/>
        </w:rPr>
        <w:t xml:space="preserve"> CKC/</w:t>
      </w:r>
      <w:r>
        <w:rPr>
          <w:lang w:val="fr-CA"/>
        </w:rPr>
        <w:t>de la F</w:t>
      </w:r>
      <w:r w:rsidR="00296ECC" w:rsidRPr="006B5F5E">
        <w:rPr>
          <w:lang w:val="fr-CA"/>
        </w:rPr>
        <w:t>IC. (</w:t>
      </w:r>
      <w:r>
        <w:rPr>
          <w:lang w:val="fr-CA"/>
        </w:rPr>
        <w:t>Voir le classement des points de</w:t>
      </w:r>
      <w:r w:rsidRPr="006B5F5E">
        <w:rPr>
          <w:lang w:val="fr-CA"/>
        </w:rPr>
        <w:t xml:space="preserve"> CKC/</w:t>
      </w:r>
      <w:r>
        <w:rPr>
          <w:lang w:val="fr-CA"/>
        </w:rPr>
        <w:t>de la F</w:t>
      </w:r>
      <w:r w:rsidRPr="006B5F5E">
        <w:rPr>
          <w:lang w:val="fr-CA"/>
        </w:rPr>
        <w:t>IC</w:t>
      </w:r>
      <w:r w:rsidR="00296ECC" w:rsidRPr="006B5F5E">
        <w:rPr>
          <w:lang w:val="fr-CA"/>
        </w:rPr>
        <w:t xml:space="preserve">) </w:t>
      </w:r>
    </w:p>
    <w:p w14:paraId="33F5E9EE" w14:textId="5398B3C8" w:rsidR="00E11DB9" w:rsidRDefault="001B374E" w:rsidP="00D9184F">
      <w:pPr>
        <w:pStyle w:val="Heading1"/>
      </w:pPr>
      <w:bookmarkStart w:id="79" w:name="_Toc468976835"/>
      <w:bookmarkStart w:id="80" w:name="_Toc469485380"/>
      <w:bookmarkStart w:id="81" w:name="_Toc468976853"/>
      <w:bookmarkStart w:id="82" w:name="_Toc469485398"/>
      <w:bookmarkStart w:id="83" w:name="_Toc468976854"/>
      <w:bookmarkStart w:id="84" w:name="_Toc469485399"/>
      <w:bookmarkStart w:id="85" w:name="_Toc468976872"/>
      <w:bookmarkStart w:id="86" w:name="_Toc469485417"/>
      <w:bookmarkStart w:id="87" w:name="_Toc468976890"/>
      <w:bookmarkStart w:id="88" w:name="_Toc469485435"/>
      <w:bookmarkStart w:id="89" w:name="_Toc468976891"/>
      <w:bookmarkStart w:id="90" w:name="_Toc469485436"/>
      <w:bookmarkStart w:id="91" w:name="_Toc468976908"/>
      <w:bookmarkStart w:id="92" w:name="_Toc469485453"/>
      <w:bookmarkStart w:id="93" w:name="_Toc468976909"/>
      <w:bookmarkStart w:id="94" w:name="_Toc469485454"/>
      <w:bookmarkStart w:id="95" w:name="_Toc468976927"/>
      <w:bookmarkStart w:id="96" w:name="_Toc469485472"/>
      <w:bookmarkStart w:id="97" w:name="_Toc468976928"/>
      <w:bookmarkStart w:id="98" w:name="_Toc469485473"/>
      <w:bookmarkStart w:id="99" w:name="_Illness,_Injury_or"/>
      <w:bookmarkStart w:id="100" w:name="_Toc501716845"/>
      <w:bookmarkStart w:id="101" w:name="_Toc442178766"/>
      <w:bookmarkStart w:id="102" w:name="_Toc337200207"/>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commentRangeStart w:id="103"/>
      <w:r>
        <w:t>Exigences de pr</w:t>
      </w:r>
      <w:r w:rsidR="00423D9D">
        <w:t>ogression</w:t>
      </w:r>
      <w:commentRangeEnd w:id="103"/>
      <w:r w:rsidR="00751148">
        <w:rPr>
          <w:rStyle w:val="CommentReference"/>
          <w:b w:val="0"/>
          <w:bCs w:val="0"/>
          <w:color w:val="auto"/>
        </w:rPr>
        <w:commentReference w:id="103"/>
      </w:r>
      <w:bookmarkEnd w:id="100"/>
    </w:p>
    <w:p w14:paraId="5CA79A0E" w14:textId="22994BA4" w:rsidR="005756A1" w:rsidRPr="001D7948" w:rsidRDefault="001D7948" w:rsidP="00D9184F">
      <w:pPr>
        <w:rPr>
          <w:lang w:val="fr-CA"/>
        </w:rPr>
      </w:pPr>
      <w:r w:rsidRPr="001D7948">
        <w:rPr>
          <w:highlight w:val="yellow"/>
          <w:lang w:val="fr-CA"/>
        </w:rPr>
        <w:t>Option no 1 des e</w:t>
      </w:r>
      <w:r>
        <w:rPr>
          <w:highlight w:val="yellow"/>
          <w:lang w:val="fr-CA"/>
        </w:rPr>
        <w:t>x</w:t>
      </w:r>
      <w:r w:rsidRPr="001D7948">
        <w:rPr>
          <w:highlight w:val="yellow"/>
          <w:lang w:val="fr-CA"/>
        </w:rPr>
        <w:t>igences de p</w:t>
      </w:r>
      <w:r w:rsidR="005756A1" w:rsidRPr="001D7948">
        <w:rPr>
          <w:highlight w:val="yellow"/>
          <w:lang w:val="fr-CA"/>
        </w:rPr>
        <w:t>rogression</w:t>
      </w:r>
      <w:r w:rsidR="005756A1" w:rsidRPr="001D7948">
        <w:rPr>
          <w:lang w:val="fr-CA"/>
        </w:rPr>
        <w:t>:</w:t>
      </w:r>
    </w:p>
    <w:p w14:paraId="66DB1648" w14:textId="20C9012D" w:rsidR="00423D9D" w:rsidRPr="0000219C" w:rsidRDefault="0000219C" w:rsidP="00D9184F">
      <w:pPr>
        <w:rPr>
          <w:lang w:val="fr-CA"/>
        </w:rPr>
      </w:pPr>
      <w:r w:rsidRPr="0000219C">
        <w:rPr>
          <w:lang w:val="fr-CA"/>
        </w:rPr>
        <w:t>Quand un athlète</w:t>
      </w:r>
      <w:r w:rsidR="00423D9D" w:rsidRPr="0000219C">
        <w:rPr>
          <w:lang w:val="fr-CA"/>
        </w:rPr>
        <w:t xml:space="preserve"> senior </w:t>
      </w:r>
      <w:r w:rsidRPr="0000219C">
        <w:rPr>
          <w:lang w:val="fr-CA"/>
        </w:rPr>
        <w:t>n’est plus admissible M23 tel que défini dans les règlements de la F</w:t>
      </w:r>
      <w:r w:rsidR="00423D9D" w:rsidRPr="0000219C">
        <w:rPr>
          <w:lang w:val="fr-CA"/>
        </w:rPr>
        <w:t xml:space="preserve">IC, </w:t>
      </w:r>
      <w:r>
        <w:rPr>
          <w:lang w:val="fr-CA"/>
        </w:rPr>
        <w:t>on s’attend à ce que cet</w:t>
      </w:r>
      <w:r w:rsidR="00423D9D" w:rsidRPr="0000219C">
        <w:rPr>
          <w:lang w:val="fr-CA"/>
        </w:rPr>
        <w:t xml:space="preserve"> athl</w:t>
      </w:r>
      <w:r>
        <w:rPr>
          <w:lang w:val="fr-CA"/>
        </w:rPr>
        <w:t>è</w:t>
      </w:r>
      <w:r w:rsidR="00423D9D" w:rsidRPr="0000219C">
        <w:rPr>
          <w:lang w:val="fr-CA"/>
        </w:rPr>
        <w:t xml:space="preserve">te </w:t>
      </w:r>
      <w:r>
        <w:rPr>
          <w:lang w:val="fr-CA"/>
        </w:rPr>
        <w:t>poursuive une progression dans ses résultats pour maintenir son statut de brevet national senior</w:t>
      </w:r>
      <w:r w:rsidR="00423D9D" w:rsidRPr="0000219C">
        <w:rPr>
          <w:lang w:val="fr-CA"/>
        </w:rPr>
        <w:t>. Normal</w:t>
      </w:r>
      <w:r w:rsidRPr="0000219C">
        <w:rPr>
          <w:lang w:val="fr-CA"/>
        </w:rPr>
        <w:t>ement,</w:t>
      </w:r>
      <w:r w:rsidR="00423D9D" w:rsidRPr="0000219C">
        <w:rPr>
          <w:lang w:val="fr-CA"/>
        </w:rPr>
        <w:t xml:space="preserve"> se</w:t>
      </w:r>
      <w:r w:rsidRPr="0000219C">
        <w:rPr>
          <w:lang w:val="fr-CA"/>
        </w:rPr>
        <w:t>pt</w:t>
      </w:r>
      <w:r w:rsidR="00423D9D" w:rsidRPr="0000219C">
        <w:rPr>
          <w:lang w:val="fr-CA"/>
        </w:rPr>
        <w:t xml:space="preserve"> (</w:t>
      </w:r>
      <w:r w:rsidR="002460F6" w:rsidRPr="0000219C">
        <w:rPr>
          <w:lang w:val="fr-CA"/>
        </w:rPr>
        <w:t>7</w:t>
      </w:r>
      <w:r w:rsidR="00423D9D" w:rsidRPr="0000219C">
        <w:rPr>
          <w:lang w:val="fr-CA"/>
        </w:rPr>
        <w:t xml:space="preserve">) </w:t>
      </w:r>
      <w:r w:rsidRPr="0000219C">
        <w:rPr>
          <w:lang w:val="fr-CA"/>
        </w:rPr>
        <w:t>ans est le</w:t>
      </w:r>
      <w:r w:rsidR="00423D9D" w:rsidRPr="0000219C">
        <w:rPr>
          <w:lang w:val="fr-CA"/>
        </w:rPr>
        <w:t xml:space="preserve"> maximum </w:t>
      </w:r>
      <w:r w:rsidRPr="0000219C">
        <w:rPr>
          <w:lang w:val="fr-CA"/>
        </w:rPr>
        <w:t>pendant lequel un</w:t>
      </w:r>
      <w:r w:rsidR="00423D9D" w:rsidRPr="0000219C">
        <w:rPr>
          <w:lang w:val="fr-CA"/>
        </w:rPr>
        <w:t xml:space="preserve"> athl</w:t>
      </w:r>
      <w:r w:rsidRPr="0000219C">
        <w:rPr>
          <w:lang w:val="fr-CA"/>
        </w:rPr>
        <w:t>è</w:t>
      </w:r>
      <w:r w:rsidR="00423D9D" w:rsidRPr="0000219C">
        <w:rPr>
          <w:lang w:val="fr-CA"/>
        </w:rPr>
        <w:t xml:space="preserve">te </w:t>
      </w:r>
      <w:r w:rsidRPr="0000219C">
        <w:rPr>
          <w:lang w:val="fr-CA"/>
        </w:rPr>
        <w:t>s</w:t>
      </w:r>
      <w:r>
        <w:rPr>
          <w:lang w:val="fr-CA"/>
        </w:rPr>
        <w:t>e</w:t>
      </w:r>
      <w:r w:rsidRPr="0000219C">
        <w:rPr>
          <w:lang w:val="fr-CA"/>
        </w:rPr>
        <w:t xml:space="preserve">ra </w:t>
      </w:r>
      <w:r>
        <w:rPr>
          <w:lang w:val="fr-CA"/>
        </w:rPr>
        <w:t>breveté au niveau s</w:t>
      </w:r>
      <w:r w:rsidR="00423D9D" w:rsidRPr="0000219C">
        <w:rPr>
          <w:lang w:val="fr-CA"/>
        </w:rPr>
        <w:t xml:space="preserve">enior (SR </w:t>
      </w:r>
      <w:r w:rsidR="00EB3FF8">
        <w:rPr>
          <w:lang w:val="fr-CA"/>
        </w:rPr>
        <w:t>et</w:t>
      </w:r>
      <w:r w:rsidR="00423D9D" w:rsidRPr="0000219C">
        <w:rPr>
          <w:lang w:val="fr-CA"/>
        </w:rPr>
        <w:t xml:space="preserve"> C1) </w:t>
      </w:r>
      <w:r>
        <w:rPr>
          <w:lang w:val="fr-CA"/>
        </w:rPr>
        <w:t>selon les critères nat</w:t>
      </w:r>
      <w:r w:rsidR="00423D9D" w:rsidRPr="0000219C">
        <w:rPr>
          <w:lang w:val="fr-CA"/>
        </w:rPr>
        <w:t>iona</w:t>
      </w:r>
      <w:r>
        <w:rPr>
          <w:lang w:val="fr-CA"/>
        </w:rPr>
        <w:t>ux</w:t>
      </w:r>
      <w:r w:rsidR="00423D9D" w:rsidRPr="0000219C">
        <w:rPr>
          <w:lang w:val="fr-CA"/>
        </w:rPr>
        <w:t xml:space="preserve"> (</w:t>
      </w:r>
      <w:r>
        <w:rPr>
          <w:lang w:val="fr-CA"/>
        </w:rPr>
        <w:t>sauf le brevet de  blessure</w:t>
      </w:r>
      <w:r w:rsidR="00423D9D" w:rsidRPr="0000219C">
        <w:rPr>
          <w:lang w:val="fr-CA"/>
        </w:rPr>
        <w:t>).</w:t>
      </w:r>
      <w:r w:rsidR="00876DA3" w:rsidRPr="0000219C">
        <w:rPr>
          <w:lang w:val="fr-CA"/>
        </w:rPr>
        <w:t xml:space="preserve"> </w:t>
      </w:r>
    </w:p>
    <w:p w14:paraId="38CB1A6C" w14:textId="1F01DC89" w:rsidR="00423D9D" w:rsidRPr="001F7A13" w:rsidRDefault="00423D9D" w:rsidP="00D9184F">
      <w:pPr>
        <w:rPr>
          <w:lang w:val="fr-CA"/>
        </w:rPr>
      </w:pPr>
      <w:r w:rsidRPr="001F7A13">
        <w:rPr>
          <w:lang w:val="fr-CA"/>
        </w:rPr>
        <w:t>A</w:t>
      </w:r>
      <w:r w:rsidR="0000219C" w:rsidRPr="001F7A13">
        <w:rPr>
          <w:lang w:val="fr-CA"/>
        </w:rPr>
        <w:t>près cette période</w:t>
      </w:r>
      <w:r w:rsidRPr="001F7A13">
        <w:rPr>
          <w:lang w:val="fr-CA"/>
        </w:rPr>
        <w:t xml:space="preserve">, Sport Canada </w:t>
      </w:r>
      <w:r w:rsidR="0000219C" w:rsidRPr="001F7A13">
        <w:rPr>
          <w:lang w:val="fr-CA"/>
        </w:rPr>
        <w:t xml:space="preserve">exigera un examen </w:t>
      </w:r>
      <w:r w:rsidR="001F7A13" w:rsidRPr="001F7A13">
        <w:rPr>
          <w:lang w:val="fr-CA"/>
        </w:rPr>
        <w:t>documenté complet et</w:t>
      </w:r>
      <w:r w:rsidRPr="001F7A13">
        <w:rPr>
          <w:lang w:val="fr-CA"/>
        </w:rPr>
        <w:t xml:space="preserve"> </w:t>
      </w:r>
      <w:r w:rsidR="001F7A13" w:rsidRPr="001F7A13">
        <w:rPr>
          <w:lang w:val="fr-CA"/>
        </w:rPr>
        <w:t>minutieux du classement mondial de la FIC de l’</w:t>
      </w:r>
      <w:r w:rsidRPr="001F7A13">
        <w:rPr>
          <w:lang w:val="fr-CA"/>
        </w:rPr>
        <w:t>athl</w:t>
      </w:r>
      <w:r w:rsidR="001F7A13" w:rsidRPr="001F7A13">
        <w:rPr>
          <w:lang w:val="fr-CA"/>
        </w:rPr>
        <w:t>è</w:t>
      </w:r>
      <w:r w:rsidRPr="001F7A13">
        <w:rPr>
          <w:lang w:val="fr-CA"/>
        </w:rPr>
        <w:t>te</w:t>
      </w:r>
      <w:r w:rsidR="001F7A13" w:rsidRPr="001F7A13">
        <w:rPr>
          <w:lang w:val="fr-CA"/>
        </w:rPr>
        <w:t xml:space="preserve"> et un test de la progression du conditionnement au  </w:t>
      </w:r>
      <w:r w:rsidR="001F7A13">
        <w:rPr>
          <w:lang w:val="fr-CA"/>
        </w:rPr>
        <w:t>co</w:t>
      </w:r>
      <w:r w:rsidR="001F7A13" w:rsidRPr="001F7A13">
        <w:rPr>
          <w:lang w:val="fr-CA"/>
        </w:rPr>
        <w:t xml:space="preserve">urs </w:t>
      </w:r>
      <w:r w:rsidR="001F7A13">
        <w:rPr>
          <w:lang w:val="fr-CA"/>
        </w:rPr>
        <w:t>d</w:t>
      </w:r>
      <w:r w:rsidR="001F7A13" w:rsidRPr="001F7A13">
        <w:rPr>
          <w:lang w:val="fr-CA"/>
        </w:rPr>
        <w:t xml:space="preserve">es </w:t>
      </w:r>
      <w:r w:rsidR="001F7A13">
        <w:rPr>
          <w:lang w:val="fr-CA"/>
        </w:rPr>
        <w:t>c</w:t>
      </w:r>
      <w:r w:rsidR="001F7A13" w:rsidRPr="001F7A13">
        <w:rPr>
          <w:lang w:val="fr-CA"/>
        </w:rPr>
        <w:t>inq années</w:t>
      </w:r>
      <w:r w:rsidR="001F7A13">
        <w:rPr>
          <w:lang w:val="fr-CA"/>
        </w:rPr>
        <w:t xml:space="preserve"> </w:t>
      </w:r>
      <w:r w:rsidR="001F7A13" w:rsidRPr="001F7A13">
        <w:rPr>
          <w:lang w:val="fr-CA"/>
        </w:rPr>
        <w:t xml:space="preserve">précédentes </w:t>
      </w:r>
      <w:r w:rsidR="001F7A13">
        <w:rPr>
          <w:lang w:val="fr-CA"/>
        </w:rPr>
        <w:t>pour</w:t>
      </w:r>
      <w:r w:rsidR="001F7A13" w:rsidRPr="001F7A13">
        <w:rPr>
          <w:lang w:val="fr-CA"/>
        </w:rPr>
        <w:t xml:space="preserve"> d</w:t>
      </w:r>
      <w:r w:rsidR="001F7A13">
        <w:rPr>
          <w:lang w:val="fr-CA"/>
        </w:rPr>
        <w:t xml:space="preserve">émontrer la progression vers une </w:t>
      </w:r>
      <w:r w:rsidRPr="001F7A13">
        <w:rPr>
          <w:lang w:val="fr-CA"/>
        </w:rPr>
        <w:t>perform</w:t>
      </w:r>
      <w:r w:rsidR="001F7A13">
        <w:rPr>
          <w:lang w:val="fr-CA"/>
        </w:rPr>
        <w:t>ance</w:t>
      </w:r>
      <w:r w:rsidRPr="001F7A13">
        <w:rPr>
          <w:lang w:val="fr-CA"/>
        </w:rPr>
        <w:t xml:space="preserve"> </w:t>
      </w:r>
      <w:r w:rsidR="001F7A13">
        <w:rPr>
          <w:lang w:val="fr-CA"/>
        </w:rPr>
        <w:t>é</w:t>
      </w:r>
      <w:r w:rsidRPr="001F7A13">
        <w:rPr>
          <w:lang w:val="fr-CA"/>
        </w:rPr>
        <w:t>quivalent</w:t>
      </w:r>
      <w:r w:rsidR="001F7A13">
        <w:rPr>
          <w:lang w:val="fr-CA"/>
        </w:rPr>
        <w:t>e aux huit premiers et dans la première moitié aux championnats du monde ou</w:t>
      </w:r>
      <w:r w:rsidRPr="001F7A13">
        <w:rPr>
          <w:lang w:val="fr-CA"/>
        </w:rPr>
        <w:t xml:space="preserve"> </w:t>
      </w:r>
      <w:r w:rsidR="001F7A13">
        <w:rPr>
          <w:lang w:val="fr-CA"/>
        </w:rPr>
        <w:t>aux Jeux o</w:t>
      </w:r>
      <w:r w:rsidRPr="001F7A13">
        <w:rPr>
          <w:lang w:val="fr-CA"/>
        </w:rPr>
        <w:t>lympi</w:t>
      </w:r>
      <w:r w:rsidR="001F7A13">
        <w:rPr>
          <w:lang w:val="fr-CA"/>
        </w:rPr>
        <w:t>ques pour justifier la</w:t>
      </w:r>
      <w:r w:rsidRPr="001F7A13">
        <w:rPr>
          <w:lang w:val="fr-CA"/>
        </w:rPr>
        <w:t xml:space="preserve"> nomination </w:t>
      </w:r>
      <w:r w:rsidR="001F7A13">
        <w:rPr>
          <w:lang w:val="fr-CA"/>
        </w:rPr>
        <w:t>pour le statut de brevet</w:t>
      </w:r>
      <w:r w:rsidRPr="001F7A13">
        <w:rPr>
          <w:lang w:val="fr-CA"/>
        </w:rPr>
        <w:t xml:space="preserve"> “</w:t>
      </w:r>
      <w:r w:rsidR="001F7A13">
        <w:rPr>
          <w:lang w:val="fr-CA"/>
        </w:rPr>
        <w:t>national s</w:t>
      </w:r>
      <w:r w:rsidRPr="001F7A13">
        <w:rPr>
          <w:lang w:val="fr-CA"/>
        </w:rPr>
        <w:t>enior”</w:t>
      </w:r>
      <w:r w:rsidR="001F7A13">
        <w:rPr>
          <w:lang w:val="fr-CA"/>
        </w:rPr>
        <w:t xml:space="preserve"> pour une autre année</w:t>
      </w:r>
      <w:r w:rsidRPr="001F7A13">
        <w:rPr>
          <w:lang w:val="fr-CA"/>
        </w:rPr>
        <w:t xml:space="preserve">. </w:t>
      </w:r>
      <w:r w:rsidR="001F7A13" w:rsidRPr="001F7A13">
        <w:rPr>
          <w:lang w:val="fr-CA"/>
        </w:rPr>
        <w:t>Cette procédure doit être suivie pour toutes les années</w:t>
      </w:r>
      <w:r w:rsidRPr="001F7A13">
        <w:rPr>
          <w:lang w:val="fr-CA"/>
        </w:rPr>
        <w:t xml:space="preserve"> subs</w:t>
      </w:r>
      <w:r w:rsidR="001F7A13" w:rsidRPr="001F7A13">
        <w:rPr>
          <w:lang w:val="fr-CA"/>
        </w:rPr>
        <w:t>é</w:t>
      </w:r>
      <w:r w:rsidRPr="001F7A13">
        <w:rPr>
          <w:lang w:val="fr-CA"/>
        </w:rPr>
        <w:t>quent</w:t>
      </w:r>
      <w:r w:rsidR="001F7A13" w:rsidRPr="001F7A13">
        <w:rPr>
          <w:lang w:val="fr-CA"/>
        </w:rPr>
        <w:t>es lors desquelles cet</w:t>
      </w:r>
      <w:r w:rsidRPr="001F7A13">
        <w:rPr>
          <w:lang w:val="fr-CA"/>
        </w:rPr>
        <w:t xml:space="preserve"> athl</w:t>
      </w:r>
      <w:r w:rsidR="001F7A13">
        <w:rPr>
          <w:lang w:val="fr-CA"/>
        </w:rPr>
        <w:t>è</w:t>
      </w:r>
      <w:r w:rsidRPr="001F7A13">
        <w:rPr>
          <w:lang w:val="fr-CA"/>
        </w:rPr>
        <w:t xml:space="preserve">te </w:t>
      </w:r>
      <w:r w:rsidR="001F7A13">
        <w:rPr>
          <w:lang w:val="fr-CA"/>
        </w:rPr>
        <w:t>est mis en</w:t>
      </w:r>
      <w:r w:rsidRPr="001F7A13">
        <w:rPr>
          <w:lang w:val="fr-CA"/>
        </w:rPr>
        <w:t xml:space="preserve"> nominat</w:t>
      </w:r>
      <w:r w:rsidR="001F7A13">
        <w:rPr>
          <w:lang w:val="fr-CA"/>
        </w:rPr>
        <w:t>ion à ce niveau</w:t>
      </w:r>
      <w:r w:rsidRPr="001F7A13">
        <w:rPr>
          <w:lang w:val="fr-CA"/>
        </w:rPr>
        <w:t xml:space="preserve">. </w:t>
      </w:r>
      <w:r w:rsidR="001F7A13" w:rsidRPr="001F7A13">
        <w:rPr>
          <w:lang w:val="fr-CA"/>
        </w:rPr>
        <w:t>Pour les</w:t>
      </w:r>
      <w:r w:rsidRPr="001F7A13">
        <w:rPr>
          <w:lang w:val="fr-CA"/>
        </w:rPr>
        <w:t xml:space="preserve"> athl</w:t>
      </w:r>
      <w:r w:rsidR="001F7A13" w:rsidRPr="001F7A13">
        <w:rPr>
          <w:lang w:val="fr-CA"/>
        </w:rPr>
        <w:t>è</w:t>
      </w:r>
      <w:r w:rsidRPr="001F7A13">
        <w:rPr>
          <w:lang w:val="fr-CA"/>
        </w:rPr>
        <w:t xml:space="preserve">tes </w:t>
      </w:r>
      <w:r w:rsidR="001F7A13" w:rsidRPr="001F7A13">
        <w:rPr>
          <w:lang w:val="fr-CA"/>
        </w:rPr>
        <w:t xml:space="preserve">qui ont été brevetés pendant sept ans au niveau </w:t>
      </w:r>
      <w:r w:rsidRPr="001F7A13">
        <w:rPr>
          <w:lang w:val="fr-CA"/>
        </w:rPr>
        <w:t xml:space="preserve">SR, Canoe Kayak Canada </w:t>
      </w:r>
      <w:r w:rsidR="001F7A13" w:rsidRPr="001F7A13">
        <w:rPr>
          <w:lang w:val="fr-CA"/>
        </w:rPr>
        <w:t>peut</w:t>
      </w:r>
      <w:r w:rsidRPr="001F7A13">
        <w:rPr>
          <w:lang w:val="fr-CA"/>
        </w:rPr>
        <w:t xml:space="preserve">, </w:t>
      </w:r>
      <w:r w:rsidR="001F7A13" w:rsidRPr="001F7A13">
        <w:rPr>
          <w:lang w:val="fr-CA"/>
        </w:rPr>
        <w:t>au cas par cas</w:t>
      </w:r>
      <w:r w:rsidRPr="001F7A13">
        <w:rPr>
          <w:lang w:val="fr-CA"/>
        </w:rPr>
        <w:t>, impose</w:t>
      </w:r>
      <w:r w:rsidR="001F7A13">
        <w:rPr>
          <w:lang w:val="fr-CA"/>
        </w:rPr>
        <w:t>r d’autres critères pour que l’</w:t>
      </w:r>
      <w:r w:rsidRPr="001F7A13">
        <w:rPr>
          <w:lang w:val="fr-CA"/>
        </w:rPr>
        <w:t>athl</w:t>
      </w:r>
      <w:r w:rsidR="001F7A13">
        <w:rPr>
          <w:lang w:val="fr-CA"/>
        </w:rPr>
        <w:t>è</w:t>
      </w:r>
      <w:r w:rsidRPr="001F7A13">
        <w:rPr>
          <w:lang w:val="fr-CA"/>
        </w:rPr>
        <w:t xml:space="preserve">te </w:t>
      </w:r>
      <w:r w:rsidR="001F7A13">
        <w:rPr>
          <w:lang w:val="fr-CA"/>
        </w:rPr>
        <w:t>ma</w:t>
      </w:r>
      <w:r w:rsidR="00EB3FF8">
        <w:rPr>
          <w:lang w:val="fr-CA"/>
        </w:rPr>
        <w:t>i</w:t>
      </w:r>
      <w:r w:rsidR="001F7A13">
        <w:rPr>
          <w:lang w:val="fr-CA"/>
        </w:rPr>
        <w:t>ntienne son brevet dans les années</w:t>
      </w:r>
      <w:r w:rsidRPr="001F7A13">
        <w:rPr>
          <w:lang w:val="fr-CA"/>
        </w:rPr>
        <w:t xml:space="preserve"> subs</w:t>
      </w:r>
      <w:r w:rsidR="001F7A13">
        <w:rPr>
          <w:lang w:val="fr-CA"/>
        </w:rPr>
        <w:t>é</w:t>
      </w:r>
      <w:r w:rsidRPr="001F7A13">
        <w:rPr>
          <w:lang w:val="fr-CA"/>
        </w:rPr>
        <w:t>quent</w:t>
      </w:r>
      <w:r w:rsidR="001F7A13">
        <w:rPr>
          <w:lang w:val="fr-CA"/>
        </w:rPr>
        <w:t>es</w:t>
      </w:r>
      <w:r w:rsidRPr="001F7A13">
        <w:rPr>
          <w:lang w:val="fr-CA"/>
        </w:rPr>
        <w:t xml:space="preserve">. </w:t>
      </w:r>
      <w:r w:rsidR="001F7A13" w:rsidRPr="001F7A13">
        <w:rPr>
          <w:lang w:val="fr-CA"/>
        </w:rPr>
        <w:t>Ces</w:t>
      </w:r>
      <w:r w:rsidRPr="001F7A13">
        <w:rPr>
          <w:lang w:val="fr-CA"/>
        </w:rPr>
        <w:t xml:space="preserve"> crit</w:t>
      </w:r>
      <w:r w:rsidR="001F7A13" w:rsidRPr="001F7A13">
        <w:rPr>
          <w:lang w:val="fr-CA"/>
        </w:rPr>
        <w:t>è</w:t>
      </w:r>
      <w:r w:rsidRPr="001F7A13">
        <w:rPr>
          <w:lang w:val="fr-CA"/>
        </w:rPr>
        <w:t>r</w:t>
      </w:r>
      <w:r w:rsidR="001F7A13" w:rsidRPr="001F7A13">
        <w:rPr>
          <w:lang w:val="fr-CA"/>
        </w:rPr>
        <w:t>es seront clairement</w:t>
      </w:r>
      <w:r w:rsidRPr="001F7A13">
        <w:rPr>
          <w:lang w:val="fr-CA"/>
        </w:rPr>
        <w:t xml:space="preserve"> communi</w:t>
      </w:r>
      <w:r w:rsidR="001F7A13" w:rsidRPr="001F7A13">
        <w:rPr>
          <w:lang w:val="fr-CA"/>
        </w:rPr>
        <w:t>qués à l’</w:t>
      </w:r>
      <w:r w:rsidRPr="001F7A13">
        <w:rPr>
          <w:lang w:val="fr-CA"/>
        </w:rPr>
        <w:t>athl</w:t>
      </w:r>
      <w:r w:rsidR="001F7A13" w:rsidRPr="001F7A13">
        <w:rPr>
          <w:lang w:val="fr-CA"/>
        </w:rPr>
        <w:t>è</w:t>
      </w:r>
      <w:r w:rsidRPr="001F7A13">
        <w:rPr>
          <w:lang w:val="fr-CA"/>
        </w:rPr>
        <w:t xml:space="preserve">te </w:t>
      </w:r>
      <w:r w:rsidR="001F7A13" w:rsidRPr="001F7A13">
        <w:rPr>
          <w:lang w:val="fr-CA"/>
        </w:rPr>
        <w:t>par écrit au début du cycle de brevet</w:t>
      </w:r>
      <w:r w:rsidRPr="001F7A13">
        <w:rPr>
          <w:lang w:val="fr-CA"/>
        </w:rPr>
        <w:t xml:space="preserve">, </w:t>
      </w:r>
      <w:r w:rsidR="00EB3FF8">
        <w:rPr>
          <w:lang w:val="fr-CA"/>
        </w:rPr>
        <w:t>ou</w:t>
      </w:r>
      <w:r w:rsidR="001F7A13" w:rsidRPr="001F7A13">
        <w:rPr>
          <w:lang w:val="fr-CA"/>
        </w:rPr>
        <w:t xml:space="preserve"> par le DT</w:t>
      </w:r>
      <w:r w:rsidR="001F7A13">
        <w:rPr>
          <w:lang w:val="fr-CA"/>
        </w:rPr>
        <w:t xml:space="preserve"> et une copie de la</w:t>
      </w:r>
      <w:r w:rsidR="001F7A13" w:rsidRPr="001F7A13">
        <w:rPr>
          <w:lang w:val="fr-CA"/>
        </w:rPr>
        <w:t xml:space="preserve"> </w:t>
      </w:r>
      <w:r w:rsidR="001F7A13">
        <w:rPr>
          <w:lang w:val="fr-CA"/>
        </w:rPr>
        <w:t xml:space="preserve">lettre sera donnée à </w:t>
      </w:r>
      <w:r w:rsidRPr="001F7A13">
        <w:rPr>
          <w:lang w:val="fr-CA"/>
        </w:rPr>
        <w:t>Sport Canada.</w:t>
      </w:r>
    </w:p>
    <w:p w14:paraId="3A79A930" w14:textId="086A4371" w:rsidR="005756A1" w:rsidRPr="0000219C" w:rsidRDefault="00E612D0" w:rsidP="00D9184F">
      <w:pPr>
        <w:rPr>
          <w:lang w:val="fr-CA"/>
        </w:rPr>
      </w:pPr>
      <w:r w:rsidRPr="001D7948">
        <w:rPr>
          <w:highlight w:val="yellow"/>
          <w:lang w:val="fr-CA"/>
        </w:rPr>
        <w:t xml:space="preserve">Option </w:t>
      </w:r>
      <w:r>
        <w:rPr>
          <w:highlight w:val="yellow"/>
          <w:lang w:val="fr-CA"/>
        </w:rPr>
        <w:t>no 2</w:t>
      </w:r>
      <w:r w:rsidRPr="001D7948">
        <w:rPr>
          <w:highlight w:val="yellow"/>
          <w:lang w:val="fr-CA"/>
        </w:rPr>
        <w:t xml:space="preserve"> des e</w:t>
      </w:r>
      <w:r>
        <w:rPr>
          <w:highlight w:val="yellow"/>
          <w:lang w:val="fr-CA"/>
        </w:rPr>
        <w:t>x</w:t>
      </w:r>
      <w:r w:rsidRPr="001D7948">
        <w:rPr>
          <w:highlight w:val="yellow"/>
          <w:lang w:val="fr-CA"/>
        </w:rPr>
        <w:t>igences de progression</w:t>
      </w:r>
      <w:r w:rsidR="005756A1" w:rsidRPr="0000219C">
        <w:rPr>
          <w:highlight w:val="yellow"/>
          <w:lang w:val="fr-CA"/>
        </w:rPr>
        <w:t>:</w:t>
      </w:r>
    </w:p>
    <w:p w14:paraId="4B55BEC2" w14:textId="0864D67B" w:rsidR="009373EE" w:rsidRPr="00EC3212" w:rsidRDefault="00051E3E" w:rsidP="00DB425D">
      <w:pPr>
        <w:rPr>
          <w:lang w:val="fr-CA"/>
        </w:rPr>
      </w:pPr>
      <w:r w:rsidRPr="00051E3E">
        <w:rPr>
          <w:lang w:val="fr-CA"/>
        </w:rPr>
        <w:t>Des critères de</w:t>
      </w:r>
      <w:r w:rsidR="009A24EC" w:rsidRPr="00051E3E">
        <w:rPr>
          <w:lang w:val="fr-CA"/>
        </w:rPr>
        <w:t xml:space="preserve"> progression </w:t>
      </w:r>
      <w:r w:rsidRPr="00051E3E">
        <w:rPr>
          <w:lang w:val="fr-CA"/>
        </w:rPr>
        <w:t>s’appliqueront à tous les</w:t>
      </w:r>
      <w:r w:rsidR="009A24EC" w:rsidRPr="00051E3E">
        <w:rPr>
          <w:lang w:val="fr-CA"/>
        </w:rPr>
        <w:t xml:space="preserve"> athl</w:t>
      </w:r>
      <w:r w:rsidRPr="00051E3E">
        <w:rPr>
          <w:lang w:val="fr-CA"/>
        </w:rPr>
        <w:t>è</w:t>
      </w:r>
      <w:r w:rsidR="009A24EC" w:rsidRPr="00051E3E">
        <w:rPr>
          <w:lang w:val="fr-CA"/>
        </w:rPr>
        <w:t xml:space="preserve">tes </w:t>
      </w:r>
      <w:r w:rsidRPr="00051E3E">
        <w:rPr>
          <w:lang w:val="fr-CA"/>
        </w:rPr>
        <w:t xml:space="preserve">qui ne sont plus admissibles M23 tel que défini dans les règlements de la FIC </w:t>
      </w:r>
      <w:r w:rsidR="00EC3212">
        <w:rPr>
          <w:lang w:val="fr-CA"/>
        </w:rPr>
        <w:t xml:space="preserve">et qui sont brevetés seniors et n’obtiennent pas le statut </w:t>
      </w:r>
      <w:r w:rsidR="009A24EC" w:rsidRPr="00051E3E">
        <w:rPr>
          <w:lang w:val="fr-CA"/>
        </w:rPr>
        <w:t>SR1 (Priorit</w:t>
      </w:r>
      <w:r w:rsidR="00EC3212">
        <w:rPr>
          <w:lang w:val="fr-CA"/>
        </w:rPr>
        <w:t>é</w:t>
      </w:r>
      <w:r w:rsidR="009A24EC" w:rsidRPr="00051E3E">
        <w:rPr>
          <w:lang w:val="fr-CA"/>
        </w:rPr>
        <w:t xml:space="preserve"> 1) </w:t>
      </w:r>
      <w:r w:rsidR="00EC3212">
        <w:rPr>
          <w:lang w:val="fr-CA"/>
        </w:rPr>
        <w:t>e</w:t>
      </w:r>
      <w:r w:rsidR="009A24EC" w:rsidRPr="00051E3E">
        <w:rPr>
          <w:lang w:val="fr-CA"/>
        </w:rPr>
        <w:t>n 2018</w:t>
      </w:r>
      <w:r w:rsidR="00EC3212">
        <w:rPr>
          <w:lang w:val="fr-CA"/>
        </w:rPr>
        <w:t>, mais qui se</w:t>
      </w:r>
      <w:r w:rsidR="009A24EC" w:rsidRPr="00051E3E">
        <w:rPr>
          <w:lang w:val="fr-CA"/>
        </w:rPr>
        <w:t xml:space="preserve"> qualif</w:t>
      </w:r>
      <w:r w:rsidR="00EC3212">
        <w:rPr>
          <w:lang w:val="fr-CA"/>
        </w:rPr>
        <w:t>ient pour un brevet par les critères du brevet n</w:t>
      </w:r>
      <w:r w:rsidR="009373EE" w:rsidRPr="00051E3E">
        <w:rPr>
          <w:lang w:val="fr-CA"/>
        </w:rPr>
        <w:t>ational</w:t>
      </w:r>
      <w:r w:rsidR="009A24EC" w:rsidRPr="00051E3E">
        <w:rPr>
          <w:lang w:val="fr-CA"/>
        </w:rPr>
        <w:t xml:space="preserve">. </w:t>
      </w:r>
      <w:r w:rsidR="00EC3212" w:rsidRPr="00EC3212">
        <w:rPr>
          <w:lang w:val="fr-CA"/>
        </w:rPr>
        <w:t>Les objectifs de</w:t>
      </w:r>
      <w:r w:rsidR="009A24EC" w:rsidRPr="00EC3212">
        <w:rPr>
          <w:lang w:val="fr-CA"/>
        </w:rPr>
        <w:t xml:space="preserve"> performance </w:t>
      </w:r>
      <w:r w:rsidR="00EC3212" w:rsidRPr="00EC3212">
        <w:rPr>
          <w:lang w:val="fr-CA"/>
        </w:rPr>
        <w:t>de CKC sont pour soutenir les</w:t>
      </w:r>
      <w:r w:rsidR="009A24EC" w:rsidRPr="00EC3212">
        <w:rPr>
          <w:lang w:val="fr-CA"/>
        </w:rPr>
        <w:t xml:space="preserve"> athl</w:t>
      </w:r>
      <w:r w:rsidR="00EC3212" w:rsidRPr="00EC3212">
        <w:rPr>
          <w:lang w:val="fr-CA"/>
        </w:rPr>
        <w:t>è</w:t>
      </w:r>
      <w:r w:rsidR="009A24EC" w:rsidRPr="00EC3212">
        <w:rPr>
          <w:lang w:val="fr-CA"/>
        </w:rPr>
        <w:t xml:space="preserve">tes </w:t>
      </w:r>
      <w:r w:rsidR="00EC3212" w:rsidRPr="00EC3212">
        <w:rPr>
          <w:lang w:val="fr-CA"/>
        </w:rPr>
        <w:t>qui montrent le</w:t>
      </w:r>
      <w:r w:rsidR="009A24EC" w:rsidRPr="00EC3212">
        <w:rPr>
          <w:lang w:val="fr-CA"/>
        </w:rPr>
        <w:t xml:space="preserve"> potenti</w:t>
      </w:r>
      <w:r w:rsidR="00EC3212" w:rsidRPr="00EC3212">
        <w:rPr>
          <w:lang w:val="fr-CA"/>
        </w:rPr>
        <w:t>e</w:t>
      </w:r>
      <w:r w:rsidR="009A24EC" w:rsidRPr="00EC3212">
        <w:rPr>
          <w:lang w:val="fr-CA"/>
        </w:rPr>
        <w:t xml:space="preserve">l </w:t>
      </w:r>
      <w:r w:rsidR="00EC3212" w:rsidRPr="00EC3212">
        <w:rPr>
          <w:lang w:val="fr-CA"/>
        </w:rPr>
        <w:t>d’</w:t>
      </w:r>
      <w:r w:rsidR="00EC3212">
        <w:rPr>
          <w:lang w:val="fr-CA"/>
        </w:rPr>
        <w:t>une pe</w:t>
      </w:r>
      <w:r w:rsidR="00EC3212" w:rsidRPr="00EC3212">
        <w:rPr>
          <w:lang w:val="fr-CA"/>
        </w:rPr>
        <w:t>rforman</w:t>
      </w:r>
      <w:r w:rsidR="00EC3212">
        <w:rPr>
          <w:lang w:val="fr-CA"/>
        </w:rPr>
        <w:t>c</w:t>
      </w:r>
      <w:r w:rsidR="00EC3212" w:rsidRPr="00EC3212">
        <w:rPr>
          <w:lang w:val="fr-CA"/>
        </w:rPr>
        <w:t>e parmi les huit premie</w:t>
      </w:r>
      <w:r w:rsidR="00EC3212">
        <w:rPr>
          <w:lang w:val="fr-CA"/>
        </w:rPr>
        <w:t>r</w:t>
      </w:r>
      <w:r w:rsidR="00EC3212" w:rsidRPr="00EC3212">
        <w:rPr>
          <w:lang w:val="fr-CA"/>
        </w:rPr>
        <w:t xml:space="preserve">s </w:t>
      </w:r>
      <w:r w:rsidR="00EC3212">
        <w:rPr>
          <w:lang w:val="fr-CA"/>
        </w:rPr>
        <w:t xml:space="preserve">et qui </w:t>
      </w:r>
      <w:r w:rsidR="009A24EC" w:rsidRPr="00EC3212">
        <w:rPr>
          <w:lang w:val="fr-CA"/>
        </w:rPr>
        <w:t>progress</w:t>
      </w:r>
      <w:r w:rsidR="00EC3212">
        <w:rPr>
          <w:lang w:val="fr-CA"/>
        </w:rPr>
        <w:t xml:space="preserve">ent vers des </w:t>
      </w:r>
      <w:r w:rsidR="009A24EC" w:rsidRPr="00EC3212">
        <w:rPr>
          <w:lang w:val="fr-CA"/>
        </w:rPr>
        <w:t xml:space="preserve">performances </w:t>
      </w:r>
      <w:r w:rsidR="00EC3212">
        <w:rPr>
          <w:lang w:val="fr-CA"/>
        </w:rPr>
        <w:t>sur le podium aux championnats du monde s</w:t>
      </w:r>
      <w:r w:rsidR="009A24EC" w:rsidRPr="00EC3212">
        <w:rPr>
          <w:lang w:val="fr-CA"/>
        </w:rPr>
        <w:t>enior</w:t>
      </w:r>
      <w:r w:rsidR="00EC3212">
        <w:rPr>
          <w:lang w:val="fr-CA"/>
        </w:rPr>
        <w:t>s et aux Jeux o</w:t>
      </w:r>
      <w:r w:rsidR="009A24EC" w:rsidRPr="00EC3212">
        <w:rPr>
          <w:lang w:val="fr-CA"/>
        </w:rPr>
        <w:t>lympi</w:t>
      </w:r>
      <w:r w:rsidR="00EC3212">
        <w:rPr>
          <w:lang w:val="fr-CA"/>
        </w:rPr>
        <w:t>qu</w:t>
      </w:r>
      <w:r w:rsidR="009A24EC" w:rsidRPr="00EC3212">
        <w:rPr>
          <w:lang w:val="fr-CA"/>
        </w:rPr>
        <w:t xml:space="preserve">es. </w:t>
      </w:r>
    </w:p>
    <w:p w14:paraId="0B53B689" w14:textId="43721717" w:rsidR="009373EE" w:rsidRPr="00E27E3A" w:rsidRDefault="00E27E3A" w:rsidP="00DB425D">
      <w:pPr>
        <w:rPr>
          <w:lang w:val="fr-CA"/>
        </w:rPr>
      </w:pPr>
      <w:r w:rsidRPr="00E27E3A">
        <w:rPr>
          <w:lang w:val="fr-CA"/>
        </w:rPr>
        <w:lastRenderedPageBreak/>
        <w:t>U</w:t>
      </w:r>
      <w:r w:rsidR="009A24EC" w:rsidRPr="00E27E3A">
        <w:rPr>
          <w:lang w:val="fr-CA"/>
        </w:rPr>
        <w:t>n athl</w:t>
      </w:r>
      <w:r w:rsidRPr="00E27E3A">
        <w:rPr>
          <w:lang w:val="fr-CA"/>
        </w:rPr>
        <w:t>è</w:t>
      </w:r>
      <w:r w:rsidR="009A24EC" w:rsidRPr="00E27E3A">
        <w:rPr>
          <w:lang w:val="fr-CA"/>
        </w:rPr>
        <w:t xml:space="preserve">te </w:t>
      </w:r>
      <w:r w:rsidRPr="00E27E3A">
        <w:rPr>
          <w:lang w:val="fr-CA"/>
        </w:rPr>
        <w:t>qui respecte les critères de</w:t>
      </w:r>
      <w:r w:rsidR="009A24EC" w:rsidRPr="00E27E3A">
        <w:rPr>
          <w:lang w:val="fr-CA"/>
        </w:rPr>
        <w:t xml:space="preserve"> nomination </w:t>
      </w:r>
      <w:r w:rsidRPr="00E27E3A">
        <w:rPr>
          <w:lang w:val="fr-CA"/>
        </w:rPr>
        <w:t>pour un brevet</w:t>
      </w:r>
      <w:r w:rsidR="009A24EC" w:rsidRPr="00E27E3A">
        <w:rPr>
          <w:lang w:val="fr-CA"/>
        </w:rPr>
        <w:t xml:space="preserve"> senior</w:t>
      </w:r>
      <w:r w:rsidR="00EB3FF8">
        <w:rPr>
          <w:lang w:val="fr-CA"/>
        </w:rPr>
        <w:t>,</w:t>
      </w:r>
      <w:r w:rsidR="009A24EC" w:rsidRPr="00E27E3A">
        <w:rPr>
          <w:lang w:val="fr-CA"/>
        </w:rPr>
        <w:t xml:space="preserve"> </w:t>
      </w:r>
      <w:r w:rsidRPr="00E27E3A">
        <w:rPr>
          <w:lang w:val="fr-CA"/>
        </w:rPr>
        <w:t>mais qui ne montre pas une prog</w:t>
      </w:r>
      <w:r>
        <w:rPr>
          <w:lang w:val="fr-CA"/>
        </w:rPr>
        <w:t>r</w:t>
      </w:r>
      <w:r w:rsidRPr="00E27E3A">
        <w:rPr>
          <w:lang w:val="fr-CA"/>
        </w:rPr>
        <w:t>ess</w:t>
      </w:r>
      <w:r>
        <w:rPr>
          <w:lang w:val="fr-CA"/>
        </w:rPr>
        <w:t>i</w:t>
      </w:r>
      <w:r w:rsidRPr="00E27E3A">
        <w:rPr>
          <w:lang w:val="fr-CA"/>
        </w:rPr>
        <w:t>on de</w:t>
      </w:r>
      <w:r w:rsidR="009A24EC" w:rsidRPr="00E27E3A">
        <w:rPr>
          <w:lang w:val="fr-CA"/>
        </w:rPr>
        <w:t xml:space="preserve"> performance </w:t>
      </w:r>
      <w:r>
        <w:rPr>
          <w:lang w:val="fr-CA"/>
        </w:rPr>
        <w:t>vers les objectifs de</w:t>
      </w:r>
      <w:r w:rsidR="009A24EC" w:rsidRPr="00E27E3A">
        <w:rPr>
          <w:lang w:val="fr-CA"/>
        </w:rPr>
        <w:t xml:space="preserve"> performance identifi</w:t>
      </w:r>
      <w:r>
        <w:rPr>
          <w:lang w:val="fr-CA"/>
        </w:rPr>
        <w:t>és ci-dessus</w:t>
      </w:r>
      <w:r w:rsidR="00EB3FF8">
        <w:rPr>
          <w:lang w:val="fr-CA"/>
        </w:rPr>
        <w:t>,</w:t>
      </w:r>
      <w:r>
        <w:rPr>
          <w:lang w:val="fr-CA"/>
        </w:rPr>
        <w:t xml:space="preserve"> ne sera remis en </w:t>
      </w:r>
      <w:r w:rsidR="009A24EC" w:rsidRPr="00E27E3A">
        <w:rPr>
          <w:lang w:val="fr-CA"/>
        </w:rPr>
        <w:t>nominat</w:t>
      </w:r>
      <w:r>
        <w:rPr>
          <w:lang w:val="fr-CA"/>
        </w:rPr>
        <w:t>ion pour un brevet senior que selon les directives suivantes</w:t>
      </w:r>
      <w:r w:rsidR="00AA3A9F" w:rsidRPr="00E27E3A">
        <w:rPr>
          <w:lang w:val="fr-CA"/>
        </w:rPr>
        <w:t>:</w:t>
      </w:r>
    </w:p>
    <w:p w14:paraId="578D66F9" w14:textId="17343442" w:rsidR="009373EE" w:rsidRPr="0046752F" w:rsidRDefault="0046752F" w:rsidP="004B65D9">
      <w:pPr>
        <w:pStyle w:val="ListParagraph"/>
        <w:numPr>
          <w:ilvl w:val="2"/>
          <w:numId w:val="16"/>
        </w:numPr>
        <w:rPr>
          <w:lang w:val="fr-CA"/>
        </w:rPr>
      </w:pPr>
      <w:r w:rsidRPr="0046752F">
        <w:rPr>
          <w:lang w:val="fr-CA"/>
        </w:rPr>
        <w:t>U</w:t>
      </w:r>
      <w:r w:rsidR="009A24EC" w:rsidRPr="0046752F">
        <w:rPr>
          <w:lang w:val="fr-CA"/>
        </w:rPr>
        <w:t xml:space="preserve">n </w:t>
      </w:r>
      <w:r w:rsidRPr="0046752F">
        <w:rPr>
          <w:lang w:val="fr-CA"/>
        </w:rPr>
        <w:t>ath</w:t>
      </w:r>
      <w:r>
        <w:rPr>
          <w:lang w:val="fr-CA"/>
        </w:rPr>
        <w:t>l</w:t>
      </w:r>
      <w:r w:rsidRPr="0046752F">
        <w:rPr>
          <w:lang w:val="fr-CA"/>
        </w:rPr>
        <w:t xml:space="preserve">ète </w:t>
      </w:r>
      <w:r w:rsidR="009A24EC" w:rsidRPr="0046752F">
        <w:rPr>
          <w:lang w:val="fr-CA"/>
        </w:rPr>
        <w:t xml:space="preserve">SR2 </w:t>
      </w:r>
      <w:r w:rsidRPr="0046752F">
        <w:rPr>
          <w:lang w:val="fr-CA"/>
        </w:rPr>
        <w:t>doit obtenir le statut</w:t>
      </w:r>
      <w:r w:rsidR="009A24EC" w:rsidRPr="0046752F">
        <w:rPr>
          <w:lang w:val="fr-CA"/>
        </w:rPr>
        <w:t xml:space="preserve"> </w:t>
      </w:r>
      <w:r>
        <w:rPr>
          <w:lang w:val="fr-CA"/>
        </w:rPr>
        <w:t xml:space="preserve">SR1 </w:t>
      </w:r>
      <w:r w:rsidRPr="0046752F">
        <w:rPr>
          <w:lang w:val="fr-CA"/>
        </w:rPr>
        <w:t>dans les deux ans de</w:t>
      </w:r>
      <w:r w:rsidR="009A24EC" w:rsidRPr="0046752F">
        <w:rPr>
          <w:lang w:val="fr-CA"/>
        </w:rPr>
        <w:t xml:space="preserve"> comp</w:t>
      </w:r>
      <w:r>
        <w:rPr>
          <w:lang w:val="fr-CA"/>
        </w:rPr>
        <w:t>é</w:t>
      </w:r>
      <w:r w:rsidR="009A24EC" w:rsidRPr="0046752F">
        <w:rPr>
          <w:lang w:val="fr-CA"/>
        </w:rPr>
        <w:t>tition</w:t>
      </w:r>
      <w:r>
        <w:rPr>
          <w:lang w:val="fr-CA"/>
        </w:rPr>
        <w:t xml:space="preserve"> après sa </w:t>
      </w:r>
      <w:r w:rsidR="009A24EC" w:rsidRPr="0046752F">
        <w:rPr>
          <w:lang w:val="fr-CA"/>
        </w:rPr>
        <w:t>nomination</w:t>
      </w:r>
      <w:r>
        <w:rPr>
          <w:lang w:val="fr-CA"/>
        </w:rPr>
        <w:t xml:space="preserve"> SR2</w:t>
      </w:r>
      <w:r w:rsidR="009A24EC" w:rsidRPr="0046752F">
        <w:rPr>
          <w:lang w:val="fr-CA"/>
        </w:rPr>
        <w:t>.</w:t>
      </w:r>
    </w:p>
    <w:p w14:paraId="5B597A54" w14:textId="4CC883AF" w:rsidR="00C85C71" w:rsidRPr="0046752F" w:rsidRDefault="0046752F" w:rsidP="00AA3A9F">
      <w:pPr>
        <w:pStyle w:val="ListParagraph"/>
        <w:numPr>
          <w:ilvl w:val="2"/>
          <w:numId w:val="16"/>
        </w:numPr>
        <w:rPr>
          <w:lang w:val="fr-CA"/>
        </w:rPr>
      </w:pPr>
      <w:r w:rsidRPr="0046752F">
        <w:rPr>
          <w:lang w:val="fr-CA"/>
        </w:rPr>
        <w:t>Un athlète breveté s</w:t>
      </w:r>
      <w:r w:rsidR="009A24EC" w:rsidRPr="0046752F">
        <w:rPr>
          <w:lang w:val="fr-CA"/>
        </w:rPr>
        <w:t xml:space="preserve">enior </w:t>
      </w:r>
      <w:r w:rsidRPr="0046752F">
        <w:rPr>
          <w:lang w:val="fr-CA"/>
        </w:rPr>
        <w:t>qui a participé à une</w:t>
      </w:r>
      <w:r w:rsidR="009A24EC" w:rsidRPr="0046752F">
        <w:rPr>
          <w:lang w:val="fr-CA"/>
        </w:rPr>
        <w:t xml:space="preserve"> combinai</w:t>
      </w:r>
      <w:r w:rsidRPr="0046752F">
        <w:rPr>
          <w:lang w:val="fr-CA"/>
        </w:rPr>
        <w:t>s</w:t>
      </w:r>
      <w:r w:rsidR="009A24EC" w:rsidRPr="0046752F">
        <w:rPr>
          <w:lang w:val="fr-CA"/>
        </w:rPr>
        <w:t xml:space="preserve">on </w:t>
      </w:r>
      <w:r w:rsidRPr="0046752F">
        <w:rPr>
          <w:lang w:val="fr-CA"/>
        </w:rPr>
        <w:t>de sept championnats du monde ou six championnats du monde s</w:t>
      </w:r>
      <w:r w:rsidR="009A24EC" w:rsidRPr="0046752F">
        <w:rPr>
          <w:lang w:val="fr-CA"/>
        </w:rPr>
        <w:t>enior</w:t>
      </w:r>
      <w:r w:rsidRPr="0046752F">
        <w:rPr>
          <w:lang w:val="fr-CA"/>
        </w:rPr>
        <w:t>s et des Jeux o</w:t>
      </w:r>
      <w:r w:rsidR="009A24EC" w:rsidRPr="0046752F">
        <w:rPr>
          <w:lang w:val="fr-CA"/>
        </w:rPr>
        <w:t>lympi</w:t>
      </w:r>
      <w:r>
        <w:rPr>
          <w:lang w:val="fr-CA"/>
        </w:rPr>
        <w:t>q</w:t>
      </w:r>
      <w:r w:rsidRPr="0046752F">
        <w:rPr>
          <w:lang w:val="fr-CA"/>
        </w:rPr>
        <w:t xml:space="preserve">ues </w:t>
      </w:r>
      <w:r>
        <w:rPr>
          <w:lang w:val="fr-CA"/>
        </w:rPr>
        <w:t>doit se qualifier pour une finale dans une Coupe du monde ou aux championnats du monde dans ses deux dernières saisons de la Coupe du monde pour être remis en nomination pour un brevet</w:t>
      </w:r>
      <w:r w:rsidR="00C85C71" w:rsidRPr="0046752F">
        <w:rPr>
          <w:lang w:val="fr-CA"/>
        </w:rPr>
        <w:t xml:space="preserve"> SR.</w:t>
      </w:r>
    </w:p>
    <w:p w14:paraId="20EE4DFC" w14:textId="322AAE1B" w:rsidR="00C85C71" w:rsidRPr="00BA7B41" w:rsidRDefault="00BA7B41" w:rsidP="00AA3A9F">
      <w:pPr>
        <w:pStyle w:val="ListParagraph"/>
        <w:numPr>
          <w:ilvl w:val="2"/>
          <w:numId w:val="16"/>
        </w:numPr>
        <w:rPr>
          <w:lang w:val="fr-CA"/>
        </w:rPr>
      </w:pPr>
      <w:r w:rsidRPr="00BA7B41">
        <w:rPr>
          <w:lang w:val="fr-CA"/>
        </w:rPr>
        <w:t>Un athlète breveté s</w:t>
      </w:r>
      <w:r w:rsidR="009A24EC" w:rsidRPr="00BA7B41">
        <w:rPr>
          <w:lang w:val="fr-CA"/>
        </w:rPr>
        <w:t>enior (inclu</w:t>
      </w:r>
      <w:r w:rsidRPr="00BA7B41">
        <w:rPr>
          <w:lang w:val="fr-CA"/>
        </w:rPr>
        <w:t>ant</w:t>
      </w:r>
      <w:r w:rsidR="009A24EC" w:rsidRPr="00BA7B41">
        <w:rPr>
          <w:lang w:val="fr-CA"/>
        </w:rPr>
        <w:t xml:space="preserve"> C1) </w:t>
      </w:r>
      <w:r w:rsidRPr="00BA7B41">
        <w:rPr>
          <w:lang w:val="fr-CA"/>
        </w:rPr>
        <w:t>qui n’est plus admissible</w:t>
      </w:r>
      <w:r w:rsidR="009A24EC" w:rsidRPr="00BA7B41">
        <w:rPr>
          <w:lang w:val="fr-CA"/>
        </w:rPr>
        <w:t xml:space="preserve"> </w:t>
      </w:r>
      <w:r w:rsidRPr="00BA7B41">
        <w:rPr>
          <w:lang w:val="fr-CA"/>
        </w:rPr>
        <w:t>M</w:t>
      </w:r>
      <w:r w:rsidR="009A24EC" w:rsidRPr="00BA7B41">
        <w:rPr>
          <w:lang w:val="fr-CA"/>
        </w:rPr>
        <w:t xml:space="preserve">23 </w:t>
      </w:r>
      <w:r w:rsidRPr="00BA7B41">
        <w:rPr>
          <w:lang w:val="fr-CA"/>
        </w:rPr>
        <w:t xml:space="preserve">doit démontrer une amélioration dans son </w:t>
      </w:r>
      <w:r>
        <w:rPr>
          <w:lang w:val="fr-CA"/>
        </w:rPr>
        <w:t>c</w:t>
      </w:r>
      <w:r w:rsidRPr="00BA7B41">
        <w:rPr>
          <w:lang w:val="fr-CA"/>
        </w:rPr>
        <w:t>lasse</w:t>
      </w:r>
      <w:r>
        <w:rPr>
          <w:lang w:val="fr-CA"/>
        </w:rPr>
        <w:t>ment mo</w:t>
      </w:r>
      <w:r w:rsidRPr="00BA7B41">
        <w:rPr>
          <w:lang w:val="fr-CA"/>
        </w:rPr>
        <w:t>ndia</w:t>
      </w:r>
      <w:r>
        <w:rPr>
          <w:lang w:val="fr-CA"/>
        </w:rPr>
        <w:t>l</w:t>
      </w:r>
      <w:r w:rsidRPr="00BA7B41">
        <w:rPr>
          <w:lang w:val="fr-CA"/>
        </w:rPr>
        <w:t xml:space="preserve"> de la FIC </w:t>
      </w:r>
      <w:r>
        <w:rPr>
          <w:lang w:val="fr-CA"/>
        </w:rPr>
        <w:t>ou s</w:t>
      </w:r>
      <w:r w:rsidR="00EB3FF8">
        <w:rPr>
          <w:lang w:val="fr-CA"/>
        </w:rPr>
        <w:t>o</w:t>
      </w:r>
      <w:r>
        <w:rPr>
          <w:lang w:val="fr-CA"/>
        </w:rPr>
        <w:t>n classement des points de la Coupe du monde pour être remis en nomination pour un brevet</w:t>
      </w:r>
      <w:r w:rsidRPr="0046752F">
        <w:rPr>
          <w:lang w:val="fr-CA"/>
        </w:rPr>
        <w:t xml:space="preserve"> SR</w:t>
      </w:r>
      <w:r w:rsidR="009A24EC" w:rsidRPr="00BA7B41">
        <w:rPr>
          <w:lang w:val="fr-CA"/>
        </w:rPr>
        <w:t>.</w:t>
      </w:r>
    </w:p>
    <w:p w14:paraId="2BEC8A54" w14:textId="1BF60072" w:rsidR="009A24EC" w:rsidRPr="00BA7B41" w:rsidRDefault="00BA7B41" w:rsidP="00DB425D">
      <w:pPr>
        <w:rPr>
          <w:lang w:val="fr-CA"/>
        </w:rPr>
      </w:pPr>
      <w:r w:rsidRPr="00BA7B41">
        <w:rPr>
          <w:lang w:val="fr-CA"/>
        </w:rPr>
        <w:t>Le n</w:t>
      </w:r>
      <w:r>
        <w:rPr>
          <w:lang w:val="fr-CA"/>
        </w:rPr>
        <w:t>o</w:t>
      </w:r>
      <w:r w:rsidRPr="00BA7B41">
        <w:rPr>
          <w:lang w:val="fr-CA"/>
        </w:rPr>
        <w:t>mbre</w:t>
      </w:r>
      <w:r w:rsidR="009A24EC" w:rsidRPr="00BA7B41">
        <w:rPr>
          <w:lang w:val="fr-CA"/>
        </w:rPr>
        <w:t xml:space="preserve"> maximum </w:t>
      </w:r>
      <w:r w:rsidRPr="00BA7B41">
        <w:rPr>
          <w:lang w:val="fr-CA"/>
        </w:rPr>
        <w:t>d’années pendant lesquelles un</w:t>
      </w:r>
      <w:r w:rsidR="009A24EC" w:rsidRPr="00BA7B41">
        <w:rPr>
          <w:lang w:val="fr-CA"/>
        </w:rPr>
        <w:t xml:space="preserve"> athl</w:t>
      </w:r>
      <w:r w:rsidRPr="00BA7B41">
        <w:rPr>
          <w:lang w:val="fr-CA"/>
        </w:rPr>
        <w:t>è</w:t>
      </w:r>
      <w:r w:rsidR="009A24EC" w:rsidRPr="00BA7B41">
        <w:rPr>
          <w:lang w:val="fr-CA"/>
        </w:rPr>
        <w:t xml:space="preserve">te </w:t>
      </w:r>
      <w:r w:rsidRPr="00BA7B41">
        <w:rPr>
          <w:lang w:val="fr-CA"/>
        </w:rPr>
        <w:t xml:space="preserve">peut être mis en </w:t>
      </w:r>
      <w:r>
        <w:rPr>
          <w:lang w:val="fr-CA"/>
        </w:rPr>
        <w:t>nomination pour un brevet</w:t>
      </w:r>
      <w:r w:rsidRPr="00BA7B41">
        <w:rPr>
          <w:lang w:val="fr-CA"/>
        </w:rPr>
        <w:t xml:space="preserve"> D est 4 ans</w:t>
      </w:r>
      <w:r>
        <w:rPr>
          <w:lang w:val="fr-CA"/>
        </w:rPr>
        <w:t>,</w:t>
      </w:r>
      <w:r w:rsidRPr="00BA7B41">
        <w:rPr>
          <w:lang w:val="fr-CA"/>
        </w:rPr>
        <w:t xml:space="preserve"> après qu</w:t>
      </w:r>
      <w:r>
        <w:rPr>
          <w:lang w:val="fr-CA"/>
        </w:rPr>
        <w:t>a</w:t>
      </w:r>
      <w:r w:rsidRPr="00BA7B41">
        <w:rPr>
          <w:lang w:val="fr-CA"/>
        </w:rPr>
        <w:t xml:space="preserve">nd </w:t>
      </w:r>
      <w:r>
        <w:rPr>
          <w:lang w:val="fr-CA"/>
        </w:rPr>
        <w:t>l’</w:t>
      </w:r>
      <w:r w:rsidR="009A24EC" w:rsidRPr="00BA7B41">
        <w:rPr>
          <w:lang w:val="fr-CA"/>
        </w:rPr>
        <w:t>athl</w:t>
      </w:r>
      <w:r>
        <w:rPr>
          <w:lang w:val="fr-CA"/>
        </w:rPr>
        <w:t>è</w:t>
      </w:r>
      <w:r w:rsidR="009A24EC" w:rsidRPr="00BA7B41">
        <w:rPr>
          <w:lang w:val="fr-CA"/>
        </w:rPr>
        <w:t xml:space="preserve">te </w:t>
      </w:r>
      <w:r>
        <w:rPr>
          <w:lang w:val="fr-CA"/>
        </w:rPr>
        <w:t>doit respecter les critères du brevet national</w:t>
      </w:r>
      <w:r w:rsidR="009A24EC" w:rsidRPr="00BA7B41">
        <w:rPr>
          <w:lang w:val="fr-CA"/>
        </w:rPr>
        <w:t xml:space="preserve"> SR</w:t>
      </w:r>
      <w:r>
        <w:rPr>
          <w:lang w:val="fr-CA"/>
        </w:rPr>
        <w:t xml:space="preserve"> pour être mis en nomination pour un brevet</w:t>
      </w:r>
      <w:r w:rsidR="009A24EC" w:rsidRPr="00BA7B41">
        <w:rPr>
          <w:lang w:val="fr-CA"/>
        </w:rPr>
        <w:t>.</w:t>
      </w:r>
    </w:p>
    <w:p w14:paraId="7BF50FBA" w14:textId="7980AB5C" w:rsidR="005F1FA2" w:rsidRPr="00A03F4D" w:rsidRDefault="00A03F4D" w:rsidP="00D9184F">
      <w:pPr>
        <w:pStyle w:val="Heading1"/>
        <w:rPr>
          <w:lang w:val="fr-CA"/>
        </w:rPr>
      </w:pPr>
      <w:bookmarkStart w:id="104" w:name="_Toc501716846"/>
      <w:r w:rsidRPr="00A03F4D">
        <w:rPr>
          <w:lang w:val="fr-CA"/>
        </w:rPr>
        <w:t>Critères pour le brevet de mal</w:t>
      </w:r>
      <w:r>
        <w:rPr>
          <w:lang w:val="fr-CA"/>
        </w:rPr>
        <w:t>adie</w:t>
      </w:r>
      <w:r w:rsidRPr="00A03F4D">
        <w:rPr>
          <w:lang w:val="fr-CA"/>
        </w:rPr>
        <w:t xml:space="preserve">, </w:t>
      </w:r>
      <w:r>
        <w:rPr>
          <w:lang w:val="fr-CA"/>
        </w:rPr>
        <w:t xml:space="preserve">de </w:t>
      </w:r>
      <w:r w:rsidRPr="00A03F4D">
        <w:rPr>
          <w:lang w:val="fr-CA"/>
        </w:rPr>
        <w:t>blessure</w:t>
      </w:r>
      <w:r>
        <w:rPr>
          <w:lang w:val="fr-CA"/>
        </w:rPr>
        <w:t xml:space="preserve"> ou de grossesse</w:t>
      </w:r>
      <w:bookmarkEnd w:id="101"/>
      <w:bookmarkEnd w:id="104"/>
    </w:p>
    <w:p w14:paraId="2EF68967" w14:textId="1ADD0256" w:rsidR="008806E2" w:rsidRPr="00FF5BAB" w:rsidRDefault="008806E2" w:rsidP="00AA3A9F">
      <w:pPr>
        <w:pStyle w:val="SimpleNumbering"/>
        <w:numPr>
          <w:ilvl w:val="0"/>
          <w:numId w:val="31"/>
        </w:numPr>
        <w:ind w:left="360"/>
        <w:rPr>
          <w:lang w:val="fr-CA"/>
        </w:rPr>
      </w:pPr>
      <w:r w:rsidRPr="00FF5BAB">
        <w:rPr>
          <w:lang w:val="fr-CA"/>
        </w:rPr>
        <w:t xml:space="preserve">Canoe Kayak Canada </w:t>
      </w:r>
      <w:r w:rsidR="00FF5BAB">
        <w:rPr>
          <w:lang w:val="fr-CA"/>
        </w:rPr>
        <w:t>p</w:t>
      </w:r>
      <w:r w:rsidR="00FF5BAB" w:rsidRPr="00FF5BAB">
        <w:rPr>
          <w:lang w:val="fr-CA"/>
        </w:rPr>
        <w:t>rendra en</w:t>
      </w:r>
      <w:r w:rsidRPr="00FF5BAB">
        <w:rPr>
          <w:lang w:val="fr-CA"/>
        </w:rPr>
        <w:t xml:space="preserve"> </w:t>
      </w:r>
      <w:r w:rsidR="00FF5BAB" w:rsidRPr="00FF5BAB">
        <w:rPr>
          <w:lang w:val="fr-CA"/>
        </w:rPr>
        <w:t>considération mettre en</w:t>
      </w:r>
      <w:r w:rsidRPr="00FF5BAB">
        <w:rPr>
          <w:lang w:val="fr-CA"/>
        </w:rPr>
        <w:t xml:space="preserve"> nominati</w:t>
      </w:r>
      <w:r w:rsidR="00FF5BAB" w:rsidRPr="00FF5BAB">
        <w:rPr>
          <w:lang w:val="fr-CA"/>
        </w:rPr>
        <w:t>o</w:t>
      </w:r>
      <w:r w:rsidRPr="00FF5BAB">
        <w:rPr>
          <w:lang w:val="fr-CA"/>
        </w:rPr>
        <w:t>n</w:t>
      </w:r>
      <w:r w:rsidR="00FF5BAB" w:rsidRPr="00FF5BAB">
        <w:rPr>
          <w:lang w:val="fr-CA"/>
        </w:rPr>
        <w:t xml:space="preserve"> des</w:t>
      </w:r>
      <w:r w:rsidRPr="00FF5BAB">
        <w:rPr>
          <w:lang w:val="fr-CA"/>
        </w:rPr>
        <w:t xml:space="preserve"> </w:t>
      </w:r>
      <w:r w:rsidR="008E2154" w:rsidRPr="00FF5BAB">
        <w:rPr>
          <w:lang w:val="fr-CA"/>
        </w:rPr>
        <w:t>a</w:t>
      </w:r>
      <w:r w:rsidRPr="00FF5BAB">
        <w:rPr>
          <w:lang w:val="fr-CA"/>
        </w:rPr>
        <w:t>thl</w:t>
      </w:r>
      <w:r w:rsidR="00FF5BAB" w:rsidRPr="00FF5BAB">
        <w:rPr>
          <w:lang w:val="fr-CA"/>
        </w:rPr>
        <w:t>è</w:t>
      </w:r>
      <w:r w:rsidRPr="00FF5BAB">
        <w:rPr>
          <w:lang w:val="fr-CA"/>
        </w:rPr>
        <w:t xml:space="preserve">tes </w:t>
      </w:r>
      <w:r w:rsidR="00FF5BAB" w:rsidRPr="00FF5BAB">
        <w:rPr>
          <w:lang w:val="fr-CA"/>
        </w:rPr>
        <w:t>p</w:t>
      </w:r>
      <w:r w:rsidR="00FF5BAB">
        <w:rPr>
          <w:lang w:val="fr-CA"/>
        </w:rPr>
        <w:t>o</w:t>
      </w:r>
      <w:r w:rsidR="00FF5BAB" w:rsidRPr="00FF5BAB">
        <w:rPr>
          <w:lang w:val="fr-CA"/>
        </w:rPr>
        <w:t>ur un b</w:t>
      </w:r>
      <w:r w:rsidR="00FF5BAB">
        <w:rPr>
          <w:lang w:val="fr-CA"/>
        </w:rPr>
        <w:t>r</w:t>
      </w:r>
      <w:r w:rsidR="00FF5BAB" w:rsidRPr="00FF5BAB">
        <w:rPr>
          <w:lang w:val="fr-CA"/>
        </w:rPr>
        <w:t>eve</w:t>
      </w:r>
      <w:r w:rsidR="00FF5BAB">
        <w:rPr>
          <w:lang w:val="fr-CA"/>
        </w:rPr>
        <w:t>t</w:t>
      </w:r>
      <w:r w:rsidR="00FF5BAB" w:rsidRPr="00FF5BAB">
        <w:rPr>
          <w:lang w:val="fr-CA"/>
        </w:rPr>
        <w:t xml:space="preserve"> </w:t>
      </w:r>
      <w:r w:rsidR="00FF5BAB">
        <w:rPr>
          <w:lang w:val="fr-CA"/>
        </w:rPr>
        <w:t>d</w:t>
      </w:r>
      <w:r w:rsidR="00FF5BAB" w:rsidRPr="00FF5BAB">
        <w:rPr>
          <w:lang w:val="fr-CA"/>
        </w:rPr>
        <w:t>e blessure se</w:t>
      </w:r>
      <w:r w:rsidR="00FF5BAB">
        <w:rPr>
          <w:lang w:val="fr-CA"/>
        </w:rPr>
        <w:t>l</w:t>
      </w:r>
      <w:r w:rsidR="00FF5BAB" w:rsidRPr="00FF5BAB">
        <w:rPr>
          <w:lang w:val="fr-CA"/>
        </w:rPr>
        <w:t>on la</w:t>
      </w:r>
      <w:r w:rsidRPr="00FF5BAB">
        <w:rPr>
          <w:lang w:val="fr-CA"/>
        </w:rPr>
        <w:t xml:space="preserve"> </w:t>
      </w:r>
      <w:r w:rsidR="00FF5BAB">
        <w:rPr>
          <w:lang w:val="fr-CA"/>
        </w:rPr>
        <w:t>S</w:t>
      </w:r>
      <w:r w:rsidRPr="00FF5BAB">
        <w:rPr>
          <w:lang w:val="fr-CA"/>
        </w:rPr>
        <w:t xml:space="preserve">ection 9.1.3 </w:t>
      </w:r>
      <w:r w:rsidR="00FF5BAB">
        <w:rPr>
          <w:lang w:val="fr-CA"/>
        </w:rPr>
        <w:t>de la politique du PAA de</w:t>
      </w:r>
      <w:r w:rsidRPr="00FF5BAB">
        <w:rPr>
          <w:lang w:val="fr-CA"/>
        </w:rPr>
        <w:t xml:space="preserve"> Sport Canada</w:t>
      </w:r>
      <w:r w:rsidR="00AA3A9F" w:rsidRPr="00FF5BAB">
        <w:rPr>
          <w:lang w:val="fr-CA"/>
        </w:rPr>
        <w:t>;</w:t>
      </w:r>
    </w:p>
    <w:p w14:paraId="4606B9E7" w14:textId="7D49E83C" w:rsidR="008806E2" w:rsidRPr="00FF5BAB" w:rsidRDefault="00FF5BAB" w:rsidP="00AA3A9F">
      <w:pPr>
        <w:pStyle w:val="SimpleNumbering"/>
        <w:rPr>
          <w:lang w:val="fr-CA"/>
        </w:rPr>
      </w:pPr>
      <w:r w:rsidRPr="00FF5BAB">
        <w:rPr>
          <w:lang w:val="fr-CA"/>
        </w:rPr>
        <w:t>Un athlète</w:t>
      </w:r>
      <w:r w:rsidR="008806E2" w:rsidRPr="00FF5BAB">
        <w:rPr>
          <w:lang w:val="fr-CA"/>
        </w:rPr>
        <w:t xml:space="preserve"> SR1/SR2 o</w:t>
      </w:r>
      <w:r w:rsidRPr="00FF5BAB">
        <w:rPr>
          <w:lang w:val="fr-CA"/>
        </w:rPr>
        <w:t>u un</w:t>
      </w:r>
      <w:r w:rsidR="008806E2" w:rsidRPr="00FF5BAB">
        <w:rPr>
          <w:lang w:val="fr-CA"/>
        </w:rPr>
        <w:t xml:space="preserve"> athl</w:t>
      </w:r>
      <w:r w:rsidRPr="00FF5BAB">
        <w:rPr>
          <w:lang w:val="fr-CA"/>
        </w:rPr>
        <w:t>è</w:t>
      </w:r>
      <w:r w:rsidR="008806E2" w:rsidRPr="00FF5BAB">
        <w:rPr>
          <w:lang w:val="fr-CA"/>
        </w:rPr>
        <w:t xml:space="preserve">te </w:t>
      </w:r>
      <w:r w:rsidRPr="00FF5BAB">
        <w:rPr>
          <w:lang w:val="fr-CA"/>
        </w:rPr>
        <w:t>qui a été memb</w:t>
      </w:r>
      <w:r w:rsidR="008806E2" w:rsidRPr="00FF5BAB">
        <w:rPr>
          <w:lang w:val="fr-CA"/>
        </w:rPr>
        <w:t>r</w:t>
      </w:r>
      <w:r w:rsidRPr="00FF5BAB">
        <w:rPr>
          <w:lang w:val="fr-CA"/>
        </w:rPr>
        <w:t>e</w:t>
      </w:r>
      <w:r w:rsidR="008806E2" w:rsidRPr="00FF5BAB">
        <w:rPr>
          <w:lang w:val="fr-CA"/>
        </w:rPr>
        <w:t xml:space="preserve"> </w:t>
      </w:r>
      <w:r w:rsidRPr="00FF5BAB">
        <w:rPr>
          <w:lang w:val="fr-CA"/>
        </w:rPr>
        <w:t>de l’équipe pour les championnats du monde s</w:t>
      </w:r>
      <w:r w:rsidR="008806E2" w:rsidRPr="00FF5BAB">
        <w:rPr>
          <w:lang w:val="fr-CA"/>
        </w:rPr>
        <w:t>enior</w:t>
      </w:r>
      <w:r w:rsidRPr="00FF5BAB">
        <w:rPr>
          <w:lang w:val="fr-CA"/>
        </w:rPr>
        <w:t>s</w:t>
      </w:r>
      <w:r w:rsidR="008806E2" w:rsidRPr="00FF5BAB">
        <w:rPr>
          <w:lang w:val="fr-CA"/>
        </w:rPr>
        <w:t xml:space="preserve"> </w:t>
      </w:r>
      <w:r w:rsidRPr="00FF5BAB">
        <w:rPr>
          <w:lang w:val="fr-CA"/>
        </w:rPr>
        <w:t>ou l’équipe o</w:t>
      </w:r>
      <w:r w:rsidR="008806E2" w:rsidRPr="00FF5BAB">
        <w:rPr>
          <w:lang w:val="fr-CA"/>
        </w:rPr>
        <w:t>lympi</w:t>
      </w:r>
      <w:r w:rsidRPr="00FF5BAB">
        <w:rPr>
          <w:lang w:val="fr-CA"/>
        </w:rPr>
        <w:t xml:space="preserve">que l’année précédente qui, à la fin du cycle de brevet, n’a pas réussi les normes exigées pour le renouvellement du statut de brevet </w:t>
      </w:r>
      <w:r w:rsidR="008806E2" w:rsidRPr="00FF5BAB">
        <w:rPr>
          <w:lang w:val="fr-CA"/>
        </w:rPr>
        <w:t>strict</w:t>
      </w:r>
      <w:r w:rsidRPr="00FF5BAB">
        <w:rPr>
          <w:lang w:val="fr-CA"/>
        </w:rPr>
        <w:t>e</w:t>
      </w:r>
      <w:r>
        <w:rPr>
          <w:lang w:val="fr-CA"/>
        </w:rPr>
        <w:t>m</w:t>
      </w:r>
      <w:r w:rsidRPr="00FF5BAB">
        <w:rPr>
          <w:lang w:val="fr-CA"/>
        </w:rPr>
        <w:t xml:space="preserve">ent </w:t>
      </w:r>
      <w:r>
        <w:rPr>
          <w:lang w:val="fr-CA"/>
        </w:rPr>
        <w:t>à</w:t>
      </w:r>
      <w:r w:rsidRPr="00FF5BAB">
        <w:rPr>
          <w:lang w:val="fr-CA"/>
        </w:rPr>
        <w:t xml:space="preserve"> </w:t>
      </w:r>
      <w:r>
        <w:rPr>
          <w:lang w:val="fr-CA"/>
        </w:rPr>
        <w:t>cause de raisons reliées à la santé</w:t>
      </w:r>
      <w:r w:rsidR="008806E2" w:rsidRPr="00FF5BAB">
        <w:rPr>
          <w:lang w:val="fr-CA"/>
        </w:rPr>
        <w:t xml:space="preserve">, </w:t>
      </w:r>
      <w:r>
        <w:rPr>
          <w:lang w:val="fr-CA"/>
        </w:rPr>
        <w:t>peut être pris en</w:t>
      </w:r>
      <w:r w:rsidR="008806E2" w:rsidRPr="00FF5BAB">
        <w:rPr>
          <w:lang w:val="fr-CA"/>
        </w:rPr>
        <w:t xml:space="preserve"> consid</w:t>
      </w:r>
      <w:r>
        <w:rPr>
          <w:lang w:val="fr-CA"/>
        </w:rPr>
        <w:t>é</w:t>
      </w:r>
      <w:r w:rsidR="008806E2" w:rsidRPr="00FF5BAB">
        <w:rPr>
          <w:lang w:val="fr-CA"/>
        </w:rPr>
        <w:t>r</w:t>
      </w:r>
      <w:r>
        <w:rPr>
          <w:lang w:val="fr-CA"/>
        </w:rPr>
        <w:t xml:space="preserve">ation pour une nouvelle </w:t>
      </w:r>
      <w:r w:rsidR="008806E2" w:rsidRPr="00FF5BAB">
        <w:rPr>
          <w:lang w:val="fr-CA"/>
        </w:rPr>
        <w:t xml:space="preserve">nomination </w:t>
      </w:r>
      <w:r>
        <w:rPr>
          <w:lang w:val="fr-CA"/>
        </w:rPr>
        <w:t>pour l’année suivante à condition que les conditions suivantes soient respectées</w:t>
      </w:r>
      <w:r w:rsidR="008806E2" w:rsidRPr="00FF5BAB">
        <w:rPr>
          <w:lang w:val="fr-CA"/>
        </w:rPr>
        <w:t xml:space="preserve">: 5.1.1 </w:t>
      </w:r>
      <w:r>
        <w:rPr>
          <w:lang w:val="fr-CA"/>
        </w:rPr>
        <w:t>Dans le cas d’une blessure ou d’une maladie</w:t>
      </w:r>
      <w:r w:rsidR="008806E2" w:rsidRPr="00FF5BAB">
        <w:rPr>
          <w:lang w:val="fr-CA"/>
        </w:rPr>
        <w:t xml:space="preserve">, </w:t>
      </w:r>
      <w:r>
        <w:rPr>
          <w:lang w:val="fr-CA"/>
        </w:rPr>
        <w:t xml:space="preserve">aucune nomination pour un brevet </w:t>
      </w:r>
      <w:r w:rsidR="008806E2" w:rsidRPr="00FF5BAB">
        <w:rPr>
          <w:lang w:val="fr-CA"/>
        </w:rPr>
        <w:t>n</w:t>
      </w:r>
      <w:r>
        <w:rPr>
          <w:lang w:val="fr-CA"/>
        </w:rPr>
        <w:t>e sera faite pour les blessures qui sont</w:t>
      </w:r>
      <w:r w:rsidR="008806E2" w:rsidRPr="00FF5BAB">
        <w:rPr>
          <w:lang w:val="fr-CA"/>
        </w:rPr>
        <w:t xml:space="preserve"> d</w:t>
      </w:r>
      <w:r>
        <w:rPr>
          <w:lang w:val="fr-CA"/>
        </w:rPr>
        <w:t>é</w:t>
      </w:r>
      <w:r w:rsidR="008806E2" w:rsidRPr="00FF5BAB">
        <w:rPr>
          <w:lang w:val="fr-CA"/>
        </w:rPr>
        <w:t>termin</w:t>
      </w:r>
      <w:r>
        <w:rPr>
          <w:lang w:val="fr-CA"/>
        </w:rPr>
        <w:t>é</w:t>
      </w:r>
      <w:r w:rsidR="008806E2" w:rsidRPr="00FF5BAB">
        <w:rPr>
          <w:lang w:val="fr-CA"/>
        </w:rPr>
        <w:t>e</w:t>
      </w:r>
      <w:r>
        <w:rPr>
          <w:lang w:val="fr-CA"/>
        </w:rPr>
        <w:t>s par</w:t>
      </w:r>
      <w:r w:rsidR="008806E2" w:rsidRPr="00FF5BAB">
        <w:rPr>
          <w:lang w:val="fr-CA"/>
        </w:rPr>
        <w:t xml:space="preserve"> CKC </w:t>
      </w:r>
      <w:r>
        <w:rPr>
          <w:lang w:val="fr-CA"/>
        </w:rPr>
        <w:t>comme mettant fin à la carrière</w:t>
      </w:r>
      <w:r w:rsidR="008806E2" w:rsidRPr="00FF5BAB">
        <w:rPr>
          <w:lang w:val="fr-CA"/>
        </w:rPr>
        <w:t xml:space="preserve">; </w:t>
      </w:r>
    </w:p>
    <w:p w14:paraId="480A7027" w14:textId="5563B821" w:rsidR="008806E2" w:rsidRPr="00FF5BAB" w:rsidRDefault="00FF5BAB" w:rsidP="00AA3A9F">
      <w:pPr>
        <w:pStyle w:val="SimpleNumbering"/>
        <w:rPr>
          <w:lang w:val="fr-CA"/>
        </w:rPr>
      </w:pPr>
      <w:r w:rsidRPr="00FF5BAB">
        <w:rPr>
          <w:lang w:val="fr-CA"/>
        </w:rPr>
        <w:t>U</w:t>
      </w:r>
      <w:r w:rsidR="008806E2" w:rsidRPr="00FF5BAB">
        <w:rPr>
          <w:lang w:val="fr-CA"/>
        </w:rPr>
        <w:t xml:space="preserve">n </w:t>
      </w:r>
      <w:r w:rsidRPr="00FF5BAB">
        <w:rPr>
          <w:lang w:val="fr-CA"/>
        </w:rPr>
        <w:t>a</w:t>
      </w:r>
      <w:r w:rsidR="008806E2" w:rsidRPr="00FF5BAB">
        <w:rPr>
          <w:lang w:val="fr-CA"/>
        </w:rPr>
        <w:t>thl</w:t>
      </w:r>
      <w:r w:rsidRPr="00FF5BAB">
        <w:rPr>
          <w:lang w:val="fr-CA"/>
        </w:rPr>
        <w:t>è</w:t>
      </w:r>
      <w:r w:rsidR="008806E2" w:rsidRPr="00FF5BAB">
        <w:rPr>
          <w:lang w:val="fr-CA"/>
        </w:rPr>
        <w:t xml:space="preserve">te </w:t>
      </w:r>
      <w:r w:rsidRPr="00FF5BAB">
        <w:rPr>
          <w:lang w:val="fr-CA"/>
        </w:rPr>
        <w:t>doit</w:t>
      </w:r>
      <w:r w:rsidR="008806E2" w:rsidRPr="00FF5BAB">
        <w:rPr>
          <w:lang w:val="fr-CA"/>
        </w:rPr>
        <w:t>, imm</w:t>
      </w:r>
      <w:r w:rsidRPr="00FF5BAB">
        <w:rPr>
          <w:lang w:val="fr-CA"/>
        </w:rPr>
        <w:t>é</w:t>
      </w:r>
      <w:r w:rsidR="008806E2" w:rsidRPr="00FF5BAB">
        <w:rPr>
          <w:lang w:val="fr-CA"/>
        </w:rPr>
        <w:t>diate</w:t>
      </w:r>
      <w:r w:rsidRPr="00FF5BAB">
        <w:rPr>
          <w:lang w:val="fr-CA"/>
        </w:rPr>
        <w:t>ment après l’</w:t>
      </w:r>
      <w:r w:rsidR="008806E2" w:rsidRPr="00FF5BAB">
        <w:rPr>
          <w:lang w:val="fr-CA"/>
        </w:rPr>
        <w:t>incident o</w:t>
      </w:r>
      <w:r w:rsidRPr="00FF5BAB">
        <w:rPr>
          <w:lang w:val="fr-CA"/>
        </w:rPr>
        <w:t>u l’événement</w:t>
      </w:r>
      <w:r w:rsidR="008806E2" w:rsidRPr="00FF5BAB">
        <w:rPr>
          <w:lang w:val="fr-CA"/>
        </w:rPr>
        <w:t>, r</w:t>
      </w:r>
      <w:r w:rsidRPr="00FF5BAB">
        <w:rPr>
          <w:lang w:val="fr-CA"/>
        </w:rPr>
        <w:t>ap</w:t>
      </w:r>
      <w:r w:rsidR="008806E2" w:rsidRPr="00FF5BAB">
        <w:rPr>
          <w:lang w:val="fr-CA"/>
        </w:rPr>
        <w:t>port</w:t>
      </w:r>
      <w:r w:rsidRPr="00FF5BAB">
        <w:rPr>
          <w:lang w:val="fr-CA"/>
        </w:rPr>
        <w:t xml:space="preserve">er les  </w:t>
      </w:r>
      <w:r>
        <w:rPr>
          <w:lang w:val="fr-CA"/>
        </w:rPr>
        <w:t>b</w:t>
      </w:r>
      <w:r w:rsidRPr="00FF5BAB">
        <w:rPr>
          <w:lang w:val="fr-CA"/>
        </w:rPr>
        <w:t>lessures</w:t>
      </w:r>
      <w:r w:rsidR="008806E2" w:rsidRPr="00FF5BAB">
        <w:rPr>
          <w:lang w:val="fr-CA"/>
        </w:rPr>
        <w:t xml:space="preserve">, </w:t>
      </w:r>
      <w:r>
        <w:rPr>
          <w:lang w:val="fr-CA"/>
        </w:rPr>
        <w:t>l’état</w:t>
      </w:r>
      <w:r w:rsidR="008806E2" w:rsidRPr="00FF5BAB">
        <w:rPr>
          <w:lang w:val="fr-CA"/>
        </w:rPr>
        <w:t xml:space="preserve"> m</w:t>
      </w:r>
      <w:r>
        <w:rPr>
          <w:lang w:val="fr-CA"/>
        </w:rPr>
        <w:t>é</w:t>
      </w:r>
      <w:r w:rsidR="008806E2" w:rsidRPr="00FF5BAB">
        <w:rPr>
          <w:lang w:val="fr-CA"/>
        </w:rPr>
        <w:t>dical (inclu</w:t>
      </w:r>
      <w:r>
        <w:rPr>
          <w:lang w:val="fr-CA"/>
        </w:rPr>
        <w:t>ant la grossesse</w:t>
      </w:r>
      <w:r w:rsidR="008806E2" w:rsidRPr="00FF5BAB">
        <w:rPr>
          <w:lang w:val="fr-CA"/>
        </w:rPr>
        <w:t>) o</w:t>
      </w:r>
      <w:r>
        <w:rPr>
          <w:lang w:val="fr-CA"/>
        </w:rPr>
        <w:t>u la maladie par écrit et fournir un certificat médical au DT</w:t>
      </w:r>
      <w:r w:rsidR="008806E2" w:rsidRPr="00FF5BAB">
        <w:rPr>
          <w:lang w:val="fr-CA"/>
        </w:rPr>
        <w:t xml:space="preserve">. </w:t>
      </w:r>
      <w:r w:rsidRPr="00FF5BAB">
        <w:rPr>
          <w:lang w:val="fr-CA"/>
        </w:rPr>
        <w:t>Le médecin en chef de</w:t>
      </w:r>
      <w:r w:rsidR="008806E2" w:rsidRPr="00FF5BAB">
        <w:rPr>
          <w:lang w:val="fr-CA"/>
        </w:rPr>
        <w:t xml:space="preserve"> CKC</w:t>
      </w:r>
      <w:r w:rsidRPr="00FF5BAB">
        <w:rPr>
          <w:lang w:val="fr-CA"/>
        </w:rPr>
        <w:t xml:space="preserve"> </w:t>
      </w:r>
      <w:r w:rsidR="008806E2" w:rsidRPr="00FF5BAB">
        <w:rPr>
          <w:lang w:val="fr-CA"/>
        </w:rPr>
        <w:t>assume</w:t>
      </w:r>
      <w:r>
        <w:rPr>
          <w:lang w:val="fr-CA"/>
        </w:rPr>
        <w:t>r</w:t>
      </w:r>
      <w:r w:rsidRPr="00FF5BAB">
        <w:rPr>
          <w:lang w:val="fr-CA"/>
        </w:rPr>
        <w:t>a la</w:t>
      </w:r>
      <w:r w:rsidR="008806E2" w:rsidRPr="00FF5BAB">
        <w:rPr>
          <w:lang w:val="fr-CA"/>
        </w:rPr>
        <w:t xml:space="preserve"> respons</w:t>
      </w:r>
      <w:r w:rsidRPr="00FF5BAB">
        <w:rPr>
          <w:lang w:val="fr-CA"/>
        </w:rPr>
        <w:t>a</w:t>
      </w:r>
      <w:r w:rsidR="008806E2" w:rsidRPr="00FF5BAB">
        <w:rPr>
          <w:lang w:val="fr-CA"/>
        </w:rPr>
        <w:t>bilit</w:t>
      </w:r>
      <w:r w:rsidRPr="00FF5BAB">
        <w:rPr>
          <w:lang w:val="fr-CA"/>
        </w:rPr>
        <w:t>é</w:t>
      </w:r>
      <w:r w:rsidR="008806E2" w:rsidRPr="00FF5BAB">
        <w:rPr>
          <w:lang w:val="fr-CA"/>
        </w:rPr>
        <w:t xml:space="preserve"> </w:t>
      </w:r>
      <w:r w:rsidRPr="00FF5BAB">
        <w:rPr>
          <w:lang w:val="fr-CA"/>
        </w:rPr>
        <w:t>de l’éva</w:t>
      </w:r>
      <w:r>
        <w:rPr>
          <w:lang w:val="fr-CA"/>
        </w:rPr>
        <w:t>l</w:t>
      </w:r>
      <w:r w:rsidRPr="00FF5BAB">
        <w:rPr>
          <w:lang w:val="fr-CA"/>
        </w:rPr>
        <w:t xml:space="preserve">uation et de </w:t>
      </w:r>
      <w:r>
        <w:rPr>
          <w:lang w:val="fr-CA"/>
        </w:rPr>
        <w:t>l</w:t>
      </w:r>
      <w:r w:rsidRPr="00FF5BAB">
        <w:rPr>
          <w:lang w:val="fr-CA"/>
        </w:rPr>
        <w:t xml:space="preserve">a </w:t>
      </w:r>
      <w:r>
        <w:rPr>
          <w:lang w:val="fr-CA"/>
        </w:rPr>
        <w:t>g</w:t>
      </w:r>
      <w:r w:rsidRPr="00FF5BAB">
        <w:rPr>
          <w:lang w:val="fr-CA"/>
        </w:rPr>
        <w:t>e</w:t>
      </w:r>
      <w:r>
        <w:rPr>
          <w:lang w:val="fr-CA"/>
        </w:rPr>
        <w:t>s</w:t>
      </w:r>
      <w:r w:rsidRPr="00FF5BAB">
        <w:rPr>
          <w:lang w:val="fr-CA"/>
        </w:rPr>
        <w:t>t</w:t>
      </w:r>
      <w:r>
        <w:rPr>
          <w:lang w:val="fr-CA"/>
        </w:rPr>
        <w:t>i</w:t>
      </w:r>
      <w:r w:rsidRPr="00FF5BAB">
        <w:rPr>
          <w:lang w:val="fr-CA"/>
        </w:rPr>
        <w:t xml:space="preserve">on </w:t>
      </w:r>
      <w:r>
        <w:rPr>
          <w:lang w:val="fr-CA"/>
        </w:rPr>
        <w:t>de telles blessures</w:t>
      </w:r>
      <w:r w:rsidR="008806E2" w:rsidRPr="00FF5BAB">
        <w:rPr>
          <w:lang w:val="fr-CA"/>
        </w:rPr>
        <w:t xml:space="preserve">, </w:t>
      </w:r>
      <w:r>
        <w:rPr>
          <w:lang w:val="fr-CA"/>
        </w:rPr>
        <w:t xml:space="preserve">états </w:t>
      </w:r>
      <w:r w:rsidR="008806E2" w:rsidRPr="00FF5BAB">
        <w:rPr>
          <w:lang w:val="fr-CA"/>
        </w:rPr>
        <w:t>m</w:t>
      </w:r>
      <w:r>
        <w:rPr>
          <w:lang w:val="fr-CA"/>
        </w:rPr>
        <w:t>é</w:t>
      </w:r>
      <w:r w:rsidR="008806E2" w:rsidRPr="00FF5BAB">
        <w:rPr>
          <w:lang w:val="fr-CA"/>
        </w:rPr>
        <w:t>dica</w:t>
      </w:r>
      <w:r>
        <w:rPr>
          <w:lang w:val="fr-CA"/>
        </w:rPr>
        <w:t>ux</w:t>
      </w:r>
      <w:r w:rsidR="00E3426A" w:rsidRPr="00E35247">
        <w:rPr>
          <w:rStyle w:val="FootnoteReference"/>
          <w:rFonts w:cs="Arial Narrow"/>
        </w:rPr>
        <w:footnoteReference w:id="3"/>
      </w:r>
      <w:r w:rsidR="008806E2" w:rsidRPr="00FF5BAB">
        <w:rPr>
          <w:lang w:val="fr-CA"/>
        </w:rPr>
        <w:t xml:space="preserve"> o</w:t>
      </w:r>
      <w:r w:rsidR="00C208FE">
        <w:rPr>
          <w:lang w:val="fr-CA"/>
        </w:rPr>
        <w:t>u maladies et pour la dé</w:t>
      </w:r>
      <w:r w:rsidR="008806E2" w:rsidRPr="00FF5BAB">
        <w:rPr>
          <w:lang w:val="fr-CA"/>
        </w:rPr>
        <w:t xml:space="preserve">termination </w:t>
      </w:r>
      <w:r w:rsidR="00E3426A">
        <w:rPr>
          <w:lang w:val="fr-CA"/>
        </w:rPr>
        <w:t>qu</w:t>
      </w:r>
      <w:r w:rsidR="00C208FE">
        <w:rPr>
          <w:lang w:val="fr-CA"/>
        </w:rPr>
        <w:t>e si de telles blessures ou maladies peuvent mettre fin à la carrière</w:t>
      </w:r>
      <w:r w:rsidR="008806E2" w:rsidRPr="00FF5BAB">
        <w:rPr>
          <w:lang w:val="fr-CA"/>
        </w:rPr>
        <w:t>;</w:t>
      </w:r>
    </w:p>
    <w:p w14:paraId="47A736C5" w14:textId="4B468CAD" w:rsidR="008806E2" w:rsidRPr="004B65D9" w:rsidRDefault="00C208FE" w:rsidP="00AA3A9F">
      <w:pPr>
        <w:pStyle w:val="SimpleNumbering"/>
        <w:rPr>
          <w:lang w:val="fr-CA"/>
        </w:rPr>
      </w:pPr>
      <w:r w:rsidRPr="00C208FE">
        <w:rPr>
          <w:lang w:val="fr-CA"/>
        </w:rPr>
        <w:t>Si un a</w:t>
      </w:r>
      <w:r w:rsidR="008806E2" w:rsidRPr="00C208FE">
        <w:rPr>
          <w:lang w:val="fr-CA"/>
        </w:rPr>
        <w:t>thl</w:t>
      </w:r>
      <w:r w:rsidRPr="00C208FE">
        <w:rPr>
          <w:lang w:val="fr-CA"/>
        </w:rPr>
        <w:t>è</w:t>
      </w:r>
      <w:r w:rsidR="008806E2" w:rsidRPr="00C208FE">
        <w:rPr>
          <w:lang w:val="fr-CA"/>
        </w:rPr>
        <w:t xml:space="preserve">te </w:t>
      </w:r>
      <w:r w:rsidRPr="00C208FE">
        <w:rPr>
          <w:lang w:val="fr-CA"/>
        </w:rPr>
        <w:t>participe à une compétition de</w:t>
      </w:r>
      <w:r w:rsidR="008806E2" w:rsidRPr="00C208FE">
        <w:rPr>
          <w:lang w:val="fr-CA"/>
        </w:rPr>
        <w:t xml:space="preserve"> qualif</w:t>
      </w:r>
      <w:r w:rsidRPr="00C208FE">
        <w:rPr>
          <w:lang w:val="fr-CA"/>
        </w:rPr>
        <w:t>ication</w:t>
      </w:r>
      <w:r w:rsidR="008806E2" w:rsidRPr="00C208FE">
        <w:rPr>
          <w:lang w:val="fr-CA"/>
        </w:rPr>
        <w:t xml:space="preserve">, </w:t>
      </w:r>
      <w:r w:rsidRPr="00C208FE">
        <w:rPr>
          <w:lang w:val="fr-CA"/>
        </w:rPr>
        <w:t xml:space="preserve">il ne peut pas </w:t>
      </w:r>
      <w:r w:rsidR="008806E2" w:rsidRPr="00C208FE">
        <w:rPr>
          <w:lang w:val="fr-CA"/>
        </w:rPr>
        <w:t>invo</w:t>
      </w:r>
      <w:r>
        <w:rPr>
          <w:lang w:val="fr-CA"/>
        </w:rPr>
        <w:t>quer la</w:t>
      </w:r>
      <w:r w:rsidR="008806E2" w:rsidRPr="00C208FE">
        <w:rPr>
          <w:lang w:val="fr-CA"/>
        </w:rPr>
        <w:t xml:space="preserve"> Section 5 </w:t>
      </w:r>
      <w:r>
        <w:rPr>
          <w:lang w:val="fr-CA"/>
        </w:rPr>
        <w:t>concernant la compétition de</w:t>
      </w:r>
      <w:r w:rsidR="008806E2" w:rsidRPr="00C208FE">
        <w:rPr>
          <w:lang w:val="fr-CA"/>
        </w:rPr>
        <w:t xml:space="preserve"> qualif</w:t>
      </w:r>
      <w:r>
        <w:rPr>
          <w:lang w:val="fr-CA"/>
        </w:rPr>
        <w:t>ication à laquelle il a</w:t>
      </w:r>
      <w:r w:rsidR="008806E2" w:rsidRPr="00C208FE">
        <w:rPr>
          <w:lang w:val="fr-CA"/>
        </w:rPr>
        <w:t xml:space="preserve"> </w:t>
      </w:r>
      <w:r>
        <w:rPr>
          <w:lang w:val="fr-CA"/>
        </w:rPr>
        <w:t>participé</w:t>
      </w:r>
      <w:r w:rsidR="008806E2" w:rsidRPr="00C208FE">
        <w:rPr>
          <w:lang w:val="fr-CA"/>
        </w:rPr>
        <w:t xml:space="preserve">. </w:t>
      </w:r>
      <w:r w:rsidRPr="00C208FE">
        <w:rPr>
          <w:lang w:val="fr-CA"/>
        </w:rPr>
        <w:t>L’objectif de cette disposition est de s’assurer que les a</w:t>
      </w:r>
      <w:r w:rsidR="008806E2" w:rsidRPr="00C208FE">
        <w:rPr>
          <w:lang w:val="fr-CA"/>
        </w:rPr>
        <w:t>thl</w:t>
      </w:r>
      <w:r w:rsidRPr="00C208FE">
        <w:rPr>
          <w:lang w:val="fr-CA"/>
        </w:rPr>
        <w:t>è</w:t>
      </w:r>
      <w:r w:rsidR="008806E2" w:rsidRPr="00C208FE">
        <w:rPr>
          <w:lang w:val="fr-CA"/>
        </w:rPr>
        <w:t xml:space="preserve">tes </w:t>
      </w:r>
      <w:r w:rsidRPr="00C208FE">
        <w:rPr>
          <w:lang w:val="fr-CA"/>
        </w:rPr>
        <w:t>qui sont blessés</w:t>
      </w:r>
      <w:r w:rsidR="008806E2" w:rsidRPr="00C208FE">
        <w:rPr>
          <w:lang w:val="fr-CA"/>
        </w:rPr>
        <w:t xml:space="preserve">, </w:t>
      </w:r>
      <w:r w:rsidR="004B65D9">
        <w:rPr>
          <w:lang w:val="fr-CA"/>
        </w:rPr>
        <w:t xml:space="preserve">qui </w:t>
      </w:r>
      <w:r w:rsidR="004B65D9">
        <w:rPr>
          <w:lang w:val="fr-CA"/>
        </w:rPr>
        <w:lastRenderedPageBreak/>
        <w:t>souffrent d’une maladie ou d’un état médical ne concourent pas</w:t>
      </w:r>
      <w:r w:rsidR="008806E2" w:rsidRPr="00C208FE">
        <w:rPr>
          <w:lang w:val="fr-CA"/>
        </w:rPr>
        <w:t xml:space="preserve">, </w:t>
      </w:r>
      <w:r w:rsidR="004B65D9">
        <w:rPr>
          <w:lang w:val="fr-CA"/>
        </w:rPr>
        <w:t>ce qui pourrait provoquer plus de dommage à la santé</w:t>
      </w:r>
      <w:r w:rsidR="008806E2" w:rsidRPr="00C208FE">
        <w:rPr>
          <w:lang w:val="fr-CA"/>
        </w:rPr>
        <w:t xml:space="preserve">. </w:t>
      </w:r>
      <w:r w:rsidR="004B65D9" w:rsidRPr="004B65D9">
        <w:rPr>
          <w:lang w:val="fr-CA"/>
        </w:rPr>
        <w:t>Si un a</w:t>
      </w:r>
      <w:r w:rsidR="008806E2" w:rsidRPr="004B65D9">
        <w:rPr>
          <w:lang w:val="fr-CA"/>
        </w:rPr>
        <w:t>thl</w:t>
      </w:r>
      <w:r w:rsidR="004B65D9" w:rsidRPr="004B65D9">
        <w:rPr>
          <w:lang w:val="fr-CA"/>
        </w:rPr>
        <w:t>è</w:t>
      </w:r>
      <w:r w:rsidR="008806E2" w:rsidRPr="004B65D9">
        <w:rPr>
          <w:lang w:val="fr-CA"/>
        </w:rPr>
        <w:t xml:space="preserve">te </w:t>
      </w:r>
      <w:r w:rsidR="004B65D9" w:rsidRPr="004B65D9">
        <w:rPr>
          <w:lang w:val="fr-CA"/>
        </w:rPr>
        <w:t>concoure quand même</w:t>
      </w:r>
      <w:r w:rsidR="008806E2" w:rsidRPr="004B65D9">
        <w:rPr>
          <w:lang w:val="fr-CA"/>
        </w:rPr>
        <w:t xml:space="preserve">, </w:t>
      </w:r>
      <w:r w:rsidR="004B65D9" w:rsidRPr="004B65D9">
        <w:rPr>
          <w:lang w:val="fr-CA"/>
        </w:rPr>
        <w:t xml:space="preserve">il doit </w:t>
      </w:r>
      <w:r w:rsidR="004B65D9">
        <w:rPr>
          <w:lang w:val="fr-CA"/>
        </w:rPr>
        <w:t>a</w:t>
      </w:r>
      <w:r w:rsidR="004B65D9" w:rsidRPr="004B65D9">
        <w:rPr>
          <w:lang w:val="fr-CA"/>
        </w:rPr>
        <w:t>c</w:t>
      </w:r>
      <w:r w:rsidR="004B65D9">
        <w:rPr>
          <w:lang w:val="fr-CA"/>
        </w:rPr>
        <w:t>c</w:t>
      </w:r>
      <w:r w:rsidR="004B65D9" w:rsidRPr="004B65D9">
        <w:rPr>
          <w:lang w:val="fr-CA"/>
        </w:rPr>
        <w:t>epte</w:t>
      </w:r>
      <w:r w:rsidR="004B65D9">
        <w:rPr>
          <w:lang w:val="fr-CA"/>
        </w:rPr>
        <w:t>r</w:t>
      </w:r>
      <w:r w:rsidR="004B65D9" w:rsidRPr="004B65D9">
        <w:rPr>
          <w:lang w:val="fr-CA"/>
        </w:rPr>
        <w:t xml:space="preserve"> le rés</w:t>
      </w:r>
      <w:r w:rsidR="004B65D9">
        <w:rPr>
          <w:lang w:val="fr-CA"/>
        </w:rPr>
        <w:t>u</w:t>
      </w:r>
      <w:r w:rsidR="004B65D9" w:rsidRPr="004B65D9">
        <w:rPr>
          <w:lang w:val="fr-CA"/>
        </w:rPr>
        <w:t>lt</w:t>
      </w:r>
      <w:r w:rsidR="004B65D9">
        <w:rPr>
          <w:lang w:val="fr-CA"/>
        </w:rPr>
        <w:t>a</w:t>
      </w:r>
      <w:r w:rsidR="004B65D9" w:rsidRPr="004B65D9">
        <w:rPr>
          <w:lang w:val="fr-CA"/>
        </w:rPr>
        <w:t xml:space="preserve">t de la </w:t>
      </w:r>
      <w:r w:rsidR="004B65D9">
        <w:rPr>
          <w:lang w:val="fr-CA"/>
        </w:rPr>
        <w:t>c</w:t>
      </w:r>
      <w:r w:rsidR="004B65D9" w:rsidRPr="004B65D9">
        <w:rPr>
          <w:lang w:val="fr-CA"/>
        </w:rPr>
        <w:t xml:space="preserve">ourse </w:t>
      </w:r>
      <w:r w:rsidR="004B65D9">
        <w:rPr>
          <w:lang w:val="fr-CA"/>
        </w:rPr>
        <w:t>qu’il a obtenu</w:t>
      </w:r>
      <w:r w:rsidR="008806E2" w:rsidRPr="004B65D9">
        <w:rPr>
          <w:lang w:val="fr-CA"/>
        </w:rPr>
        <w:t>;</w:t>
      </w:r>
    </w:p>
    <w:p w14:paraId="63DDBD4F" w14:textId="2FAA5D89" w:rsidR="00A15145" w:rsidRPr="004B65D9" w:rsidRDefault="004B65D9" w:rsidP="00AA3A9F">
      <w:pPr>
        <w:pStyle w:val="SimpleNumbering"/>
        <w:rPr>
          <w:lang w:val="fr-CA"/>
        </w:rPr>
      </w:pPr>
      <w:r w:rsidRPr="004B65D9">
        <w:rPr>
          <w:lang w:val="fr-CA"/>
        </w:rPr>
        <w:t>L’a</w:t>
      </w:r>
      <w:r w:rsidR="008806E2" w:rsidRPr="004B65D9">
        <w:rPr>
          <w:lang w:val="fr-CA"/>
        </w:rPr>
        <w:t>thl</w:t>
      </w:r>
      <w:r w:rsidRPr="004B65D9">
        <w:rPr>
          <w:lang w:val="fr-CA"/>
        </w:rPr>
        <w:t>è</w:t>
      </w:r>
      <w:r w:rsidR="008806E2" w:rsidRPr="004B65D9">
        <w:rPr>
          <w:lang w:val="fr-CA"/>
        </w:rPr>
        <w:t xml:space="preserve">te </w:t>
      </w:r>
      <w:r w:rsidRPr="004B65D9">
        <w:rPr>
          <w:lang w:val="fr-CA"/>
        </w:rPr>
        <w:t>peut être mis en</w:t>
      </w:r>
      <w:r w:rsidR="008806E2" w:rsidRPr="004B65D9">
        <w:rPr>
          <w:lang w:val="fr-CA"/>
        </w:rPr>
        <w:t xml:space="preserve"> nominat</w:t>
      </w:r>
      <w:r w:rsidRPr="004B65D9">
        <w:rPr>
          <w:lang w:val="fr-CA"/>
        </w:rPr>
        <w:t>ion pour un brevet s</w:t>
      </w:r>
      <w:r w:rsidR="008806E2" w:rsidRPr="004B65D9">
        <w:rPr>
          <w:lang w:val="fr-CA"/>
        </w:rPr>
        <w:t xml:space="preserve">enior </w:t>
      </w:r>
      <w:r w:rsidRPr="004B65D9">
        <w:rPr>
          <w:lang w:val="fr-CA"/>
        </w:rPr>
        <w:t>pour raison de blessure</w:t>
      </w:r>
      <w:r w:rsidR="008806E2" w:rsidRPr="004B65D9">
        <w:rPr>
          <w:lang w:val="fr-CA"/>
        </w:rPr>
        <w:t xml:space="preserve">, </w:t>
      </w:r>
      <w:r w:rsidRPr="004B65D9">
        <w:rPr>
          <w:lang w:val="fr-CA"/>
        </w:rPr>
        <w:t>état mé</w:t>
      </w:r>
      <w:r w:rsidR="008806E2" w:rsidRPr="004B65D9">
        <w:rPr>
          <w:lang w:val="fr-CA"/>
        </w:rPr>
        <w:t>dical (inclu</w:t>
      </w:r>
      <w:r>
        <w:rPr>
          <w:lang w:val="fr-CA"/>
        </w:rPr>
        <w:t>ant la grossesse</w:t>
      </w:r>
      <w:r w:rsidR="008806E2" w:rsidRPr="004B65D9">
        <w:rPr>
          <w:lang w:val="fr-CA"/>
        </w:rPr>
        <w:t>) o</w:t>
      </w:r>
      <w:r>
        <w:rPr>
          <w:lang w:val="fr-CA"/>
        </w:rPr>
        <w:t>u maladie à la seule</w:t>
      </w:r>
      <w:r w:rsidR="008806E2" w:rsidRPr="004B65D9">
        <w:rPr>
          <w:lang w:val="fr-CA"/>
        </w:rPr>
        <w:t xml:space="preserve"> discr</w:t>
      </w:r>
      <w:r>
        <w:rPr>
          <w:lang w:val="fr-CA"/>
        </w:rPr>
        <w:t>é</w:t>
      </w:r>
      <w:r w:rsidR="008806E2" w:rsidRPr="004B65D9">
        <w:rPr>
          <w:lang w:val="fr-CA"/>
        </w:rPr>
        <w:t xml:space="preserve">tion </w:t>
      </w:r>
      <w:r>
        <w:rPr>
          <w:lang w:val="fr-CA"/>
        </w:rPr>
        <w:t>du DT selon les facteurs suivants</w:t>
      </w:r>
      <w:r w:rsidR="00A15145" w:rsidRPr="004B65D9">
        <w:rPr>
          <w:lang w:val="fr-CA"/>
        </w:rPr>
        <w:t>:</w:t>
      </w:r>
    </w:p>
    <w:p w14:paraId="5B8F5F2D" w14:textId="4E63B3CC" w:rsidR="008806E2" w:rsidRPr="004B65D9" w:rsidRDefault="004B65D9" w:rsidP="00C41587">
      <w:pPr>
        <w:pStyle w:val="Heading4"/>
        <w:rPr>
          <w:lang w:val="fr-CA"/>
        </w:rPr>
      </w:pPr>
      <w:r w:rsidRPr="004B65D9">
        <w:rPr>
          <w:lang w:val="fr-CA"/>
        </w:rPr>
        <w:t>L</w:t>
      </w:r>
      <w:r w:rsidR="008806E2" w:rsidRPr="004B65D9">
        <w:rPr>
          <w:lang w:val="fr-CA"/>
        </w:rPr>
        <w:t>e n</w:t>
      </w:r>
      <w:r w:rsidRPr="004B65D9">
        <w:rPr>
          <w:lang w:val="fr-CA"/>
        </w:rPr>
        <w:t>o</w:t>
      </w:r>
      <w:r w:rsidR="008806E2" w:rsidRPr="004B65D9">
        <w:rPr>
          <w:lang w:val="fr-CA"/>
        </w:rPr>
        <w:t>mb</w:t>
      </w:r>
      <w:r w:rsidR="00AA3A9F" w:rsidRPr="004B65D9">
        <w:rPr>
          <w:lang w:val="fr-CA"/>
        </w:rPr>
        <w:t>r</w:t>
      </w:r>
      <w:r>
        <w:rPr>
          <w:lang w:val="fr-CA"/>
        </w:rPr>
        <w:t>e de brevets disponib</w:t>
      </w:r>
      <w:r w:rsidRPr="004B65D9">
        <w:rPr>
          <w:lang w:val="fr-CA"/>
        </w:rPr>
        <w:t>les</w:t>
      </w:r>
      <w:r w:rsidR="00AA3A9F" w:rsidRPr="004B65D9">
        <w:rPr>
          <w:lang w:val="fr-CA"/>
        </w:rPr>
        <w:t>;</w:t>
      </w:r>
    </w:p>
    <w:p w14:paraId="27A25200" w14:textId="69ACBC6B" w:rsidR="00AA3A9F" w:rsidRPr="004B65D9" w:rsidRDefault="004B65D9" w:rsidP="00C41587">
      <w:pPr>
        <w:pStyle w:val="Heading4"/>
        <w:rPr>
          <w:lang w:val="fr-CA"/>
        </w:rPr>
      </w:pPr>
      <w:r w:rsidRPr="004B65D9">
        <w:rPr>
          <w:lang w:val="fr-CA"/>
        </w:rPr>
        <w:t xml:space="preserve">Les </w:t>
      </w:r>
      <w:r w:rsidR="00DE6D1D" w:rsidRPr="004B65D9">
        <w:rPr>
          <w:lang w:val="fr-CA"/>
        </w:rPr>
        <w:t>a</w:t>
      </w:r>
      <w:r w:rsidR="00AA3A9F" w:rsidRPr="004B65D9">
        <w:rPr>
          <w:lang w:val="fr-CA"/>
        </w:rPr>
        <w:t>thl</w:t>
      </w:r>
      <w:r w:rsidRPr="004B65D9">
        <w:rPr>
          <w:lang w:val="fr-CA"/>
        </w:rPr>
        <w:t>è</w:t>
      </w:r>
      <w:r w:rsidR="00AA3A9F" w:rsidRPr="004B65D9">
        <w:rPr>
          <w:lang w:val="fr-CA"/>
        </w:rPr>
        <w:t xml:space="preserve">tes </w:t>
      </w:r>
      <w:r w:rsidRPr="004B65D9">
        <w:rPr>
          <w:lang w:val="fr-CA"/>
        </w:rPr>
        <w:t>admissibles pour des brevets de blessure seront classés pour</w:t>
      </w:r>
      <w:r w:rsidR="00AA3A9F" w:rsidRPr="004B65D9">
        <w:rPr>
          <w:lang w:val="fr-CA"/>
        </w:rPr>
        <w:t xml:space="preserve"> </w:t>
      </w:r>
      <w:r w:rsidRPr="004B65D9">
        <w:rPr>
          <w:lang w:val="fr-CA"/>
        </w:rPr>
        <w:t>d</w:t>
      </w:r>
      <w:r>
        <w:rPr>
          <w:lang w:val="fr-CA"/>
        </w:rPr>
        <w:t>é</w:t>
      </w:r>
      <w:r w:rsidRPr="004B65D9">
        <w:rPr>
          <w:lang w:val="fr-CA"/>
        </w:rPr>
        <w:t>terminer la</w:t>
      </w:r>
      <w:r>
        <w:rPr>
          <w:lang w:val="fr-CA"/>
        </w:rPr>
        <w:t xml:space="preserve"> </w:t>
      </w:r>
      <w:r w:rsidRPr="004B65D9">
        <w:rPr>
          <w:lang w:val="fr-CA"/>
        </w:rPr>
        <w:t>priorité de breve</w:t>
      </w:r>
      <w:r>
        <w:rPr>
          <w:lang w:val="fr-CA"/>
        </w:rPr>
        <w:t>t</w:t>
      </w:r>
      <w:r w:rsidRPr="004B65D9">
        <w:rPr>
          <w:lang w:val="fr-CA"/>
        </w:rPr>
        <w:t xml:space="preserve"> se</w:t>
      </w:r>
      <w:r>
        <w:rPr>
          <w:lang w:val="fr-CA"/>
        </w:rPr>
        <w:t>l</w:t>
      </w:r>
      <w:r w:rsidRPr="004B65D9">
        <w:rPr>
          <w:lang w:val="fr-CA"/>
        </w:rPr>
        <w:t>on l</w:t>
      </w:r>
      <w:r>
        <w:rPr>
          <w:lang w:val="fr-CA"/>
        </w:rPr>
        <w:t xml:space="preserve">a procédure des priorités </w:t>
      </w:r>
      <w:r w:rsidR="00846885">
        <w:rPr>
          <w:lang w:val="fr-CA"/>
        </w:rPr>
        <w:t>en fonction de la</w:t>
      </w:r>
      <w:r w:rsidR="00AA3A9F" w:rsidRPr="004B65D9">
        <w:rPr>
          <w:lang w:val="fr-CA"/>
        </w:rPr>
        <w:t xml:space="preserve"> </w:t>
      </w:r>
      <w:hyperlink w:anchor="_AAP_Structure" w:history="1">
        <w:r w:rsidR="00AA3A9F" w:rsidRPr="004B65D9">
          <w:rPr>
            <w:rStyle w:val="Hyperlink"/>
            <w:lang w:val="fr-CA"/>
          </w:rPr>
          <w:t>Structur</w:t>
        </w:r>
        <w:r w:rsidR="00846885">
          <w:rPr>
            <w:rStyle w:val="Hyperlink"/>
            <w:lang w:val="fr-CA"/>
          </w:rPr>
          <w:t>e du PAA</w:t>
        </w:r>
      </w:hyperlink>
      <w:r w:rsidR="00AA3A9F" w:rsidRPr="004B65D9">
        <w:rPr>
          <w:lang w:val="fr-CA"/>
        </w:rPr>
        <w:t xml:space="preserve"> </w:t>
      </w:r>
      <w:r w:rsidR="00846885">
        <w:rPr>
          <w:lang w:val="fr-CA"/>
        </w:rPr>
        <w:t>et le classement mondial de l’année précédente de la FIC</w:t>
      </w:r>
    </w:p>
    <w:p w14:paraId="0DECE9CD" w14:textId="08216502" w:rsidR="008806E2" w:rsidRPr="00846885" w:rsidRDefault="00846885" w:rsidP="00C41587">
      <w:pPr>
        <w:pStyle w:val="Heading4"/>
        <w:rPr>
          <w:lang w:val="fr-CA"/>
        </w:rPr>
      </w:pPr>
      <w:r w:rsidRPr="00846885">
        <w:rPr>
          <w:lang w:val="fr-CA"/>
        </w:rPr>
        <w:t>La</w:t>
      </w:r>
      <w:r w:rsidR="008806E2" w:rsidRPr="00846885">
        <w:rPr>
          <w:lang w:val="fr-CA"/>
        </w:rPr>
        <w:t xml:space="preserve"> nature </w:t>
      </w:r>
      <w:r w:rsidRPr="00846885">
        <w:rPr>
          <w:lang w:val="fr-CA"/>
        </w:rPr>
        <w:t>et les dé</w:t>
      </w:r>
      <w:r w:rsidR="008806E2" w:rsidRPr="00846885">
        <w:rPr>
          <w:lang w:val="fr-CA"/>
        </w:rPr>
        <w:t xml:space="preserve">tails </w:t>
      </w:r>
      <w:r w:rsidRPr="00846885">
        <w:rPr>
          <w:lang w:val="fr-CA"/>
        </w:rPr>
        <w:t>du</w:t>
      </w:r>
      <w:r w:rsidR="008806E2" w:rsidRPr="00846885">
        <w:rPr>
          <w:lang w:val="fr-CA"/>
        </w:rPr>
        <w:t xml:space="preserve"> </w:t>
      </w:r>
      <w:r w:rsidRPr="00846885">
        <w:rPr>
          <w:lang w:val="fr-CA"/>
        </w:rPr>
        <w:t>diagnostic et du</w:t>
      </w:r>
      <w:r>
        <w:rPr>
          <w:lang w:val="fr-CA"/>
        </w:rPr>
        <w:t xml:space="preserve"> pro</w:t>
      </w:r>
      <w:r w:rsidR="008806E2" w:rsidRPr="00846885">
        <w:rPr>
          <w:lang w:val="fr-CA"/>
        </w:rPr>
        <w:t>nos</w:t>
      </w:r>
      <w:r w:rsidRPr="00846885">
        <w:rPr>
          <w:lang w:val="fr-CA"/>
        </w:rPr>
        <w:t>ti</w:t>
      </w:r>
      <w:r>
        <w:rPr>
          <w:lang w:val="fr-CA"/>
        </w:rPr>
        <w:t>c</w:t>
      </w:r>
      <w:r w:rsidR="008806E2" w:rsidRPr="00846885">
        <w:rPr>
          <w:lang w:val="fr-CA"/>
        </w:rPr>
        <w:t>;</w:t>
      </w:r>
    </w:p>
    <w:p w14:paraId="2966C564" w14:textId="14027A87" w:rsidR="008806E2" w:rsidRPr="00846885" w:rsidRDefault="00846885" w:rsidP="00C41587">
      <w:pPr>
        <w:pStyle w:val="Heading4"/>
        <w:rPr>
          <w:lang w:val="fr-CA"/>
        </w:rPr>
      </w:pPr>
      <w:r w:rsidRPr="00846885">
        <w:rPr>
          <w:lang w:val="fr-CA"/>
        </w:rPr>
        <w:t>L’évaluation et les données d’ent</w:t>
      </w:r>
      <w:r>
        <w:rPr>
          <w:lang w:val="fr-CA"/>
        </w:rPr>
        <w:t>r</w:t>
      </w:r>
      <w:r w:rsidRPr="00846885">
        <w:rPr>
          <w:lang w:val="fr-CA"/>
        </w:rPr>
        <w:t>aînement fournies par l’a</w:t>
      </w:r>
      <w:r w:rsidR="008806E2" w:rsidRPr="00846885">
        <w:rPr>
          <w:lang w:val="fr-CA"/>
        </w:rPr>
        <w:t>thl</w:t>
      </w:r>
      <w:r w:rsidRPr="00846885">
        <w:rPr>
          <w:lang w:val="fr-CA"/>
        </w:rPr>
        <w:t>è</w:t>
      </w:r>
      <w:r w:rsidR="008806E2" w:rsidRPr="00846885">
        <w:rPr>
          <w:lang w:val="fr-CA"/>
        </w:rPr>
        <w:t xml:space="preserve">te </w:t>
      </w:r>
      <w:r w:rsidRPr="00846885">
        <w:rPr>
          <w:lang w:val="fr-CA"/>
        </w:rPr>
        <w:t>qui sont</w:t>
      </w:r>
      <w:r w:rsidR="008806E2" w:rsidRPr="00846885">
        <w:rPr>
          <w:lang w:val="fr-CA"/>
        </w:rPr>
        <w:t xml:space="preserve"> v</w:t>
      </w:r>
      <w:r w:rsidRPr="00846885">
        <w:rPr>
          <w:lang w:val="fr-CA"/>
        </w:rPr>
        <w:t>é</w:t>
      </w:r>
      <w:r w:rsidR="008806E2" w:rsidRPr="00846885">
        <w:rPr>
          <w:lang w:val="fr-CA"/>
        </w:rPr>
        <w:t>rifiable</w:t>
      </w:r>
      <w:r w:rsidRPr="00846885">
        <w:rPr>
          <w:lang w:val="fr-CA"/>
        </w:rPr>
        <w:t>s</w:t>
      </w:r>
      <w:r w:rsidR="008806E2" w:rsidRPr="00846885">
        <w:rPr>
          <w:lang w:val="fr-CA"/>
        </w:rPr>
        <w:t xml:space="preserve"> </w:t>
      </w:r>
      <w:r>
        <w:rPr>
          <w:lang w:val="fr-CA"/>
        </w:rPr>
        <w:t>et</w:t>
      </w:r>
      <w:r w:rsidR="008806E2" w:rsidRPr="00846885">
        <w:rPr>
          <w:lang w:val="fr-CA"/>
        </w:rPr>
        <w:t xml:space="preserve"> objecti</w:t>
      </w:r>
      <w:r>
        <w:rPr>
          <w:lang w:val="fr-CA"/>
        </w:rPr>
        <w:t>ves par l’entraîneur de la</w:t>
      </w:r>
      <w:r w:rsidR="008806E2" w:rsidRPr="00846885">
        <w:rPr>
          <w:lang w:val="fr-CA"/>
        </w:rPr>
        <w:t xml:space="preserve"> discipline </w:t>
      </w:r>
      <w:r>
        <w:rPr>
          <w:lang w:val="fr-CA"/>
        </w:rPr>
        <w:t>et l’ÉSI</w:t>
      </w:r>
      <w:r w:rsidR="008806E2" w:rsidRPr="00846885">
        <w:rPr>
          <w:lang w:val="fr-CA"/>
        </w:rPr>
        <w:t>;</w:t>
      </w:r>
    </w:p>
    <w:p w14:paraId="771633A1" w14:textId="491B7ADA" w:rsidR="008806E2" w:rsidRPr="00846885" w:rsidRDefault="00846885" w:rsidP="00C41587">
      <w:pPr>
        <w:pStyle w:val="Heading4"/>
        <w:rPr>
          <w:lang w:val="fr-CA"/>
        </w:rPr>
      </w:pPr>
      <w:r w:rsidRPr="00846885">
        <w:rPr>
          <w:lang w:val="fr-CA"/>
        </w:rPr>
        <w:t>La preuve du niveau de per</w:t>
      </w:r>
      <w:r>
        <w:rPr>
          <w:lang w:val="fr-CA"/>
        </w:rPr>
        <w:t>forman</w:t>
      </w:r>
      <w:r w:rsidRPr="00846885">
        <w:rPr>
          <w:lang w:val="fr-CA"/>
        </w:rPr>
        <w:t>ce de l’a</w:t>
      </w:r>
      <w:r w:rsidR="008806E2" w:rsidRPr="00846885">
        <w:rPr>
          <w:lang w:val="fr-CA"/>
        </w:rPr>
        <w:t>thl</w:t>
      </w:r>
      <w:r>
        <w:rPr>
          <w:lang w:val="fr-CA"/>
        </w:rPr>
        <w:t>è</w:t>
      </w:r>
      <w:r w:rsidR="008806E2" w:rsidRPr="00846885">
        <w:rPr>
          <w:lang w:val="fr-CA"/>
        </w:rPr>
        <w:t>te</w:t>
      </w:r>
      <w:r>
        <w:rPr>
          <w:lang w:val="fr-CA"/>
        </w:rPr>
        <w:t xml:space="preserve"> avant la blessure</w:t>
      </w:r>
      <w:r w:rsidR="008806E2" w:rsidRPr="00846885">
        <w:rPr>
          <w:lang w:val="fr-CA"/>
        </w:rPr>
        <w:t>;</w:t>
      </w:r>
    </w:p>
    <w:p w14:paraId="6E384D3B" w14:textId="35A85969" w:rsidR="008806E2" w:rsidRPr="00846885" w:rsidRDefault="00846885" w:rsidP="00C41587">
      <w:pPr>
        <w:pStyle w:val="Heading4"/>
        <w:rPr>
          <w:lang w:val="fr-CA"/>
        </w:rPr>
      </w:pPr>
      <w:r w:rsidRPr="00846885">
        <w:rPr>
          <w:lang w:val="fr-CA"/>
        </w:rPr>
        <w:t>La force de la réadaptation et du plan d’entraînement de l’a</w:t>
      </w:r>
      <w:r w:rsidR="008806E2" w:rsidRPr="00846885">
        <w:rPr>
          <w:lang w:val="fr-CA"/>
        </w:rPr>
        <w:t>th</w:t>
      </w:r>
      <w:r w:rsidRPr="00846885">
        <w:rPr>
          <w:lang w:val="fr-CA"/>
        </w:rPr>
        <w:t>lèt</w:t>
      </w:r>
      <w:r>
        <w:rPr>
          <w:lang w:val="fr-CA"/>
        </w:rPr>
        <w:t>e</w:t>
      </w:r>
      <w:r w:rsidR="008806E2" w:rsidRPr="00846885">
        <w:rPr>
          <w:lang w:val="fr-CA"/>
        </w:rPr>
        <w:t xml:space="preserve"> </w:t>
      </w:r>
      <w:r>
        <w:rPr>
          <w:lang w:val="fr-CA"/>
        </w:rPr>
        <w:t>telle qu’évaluée par le DT en relation avec l’entraîneur de la</w:t>
      </w:r>
      <w:r w:rsidR="008806E2" w:rsidRPr="00846885">
        <w:rPr>
          <w:lang w:val="fr-CA"/>
        </w:rPr>
        <w:t xml:space="preserve"> discipline;</w:t>
      </w:r>
    </w:p>
    <w:p w14:paraId="4BEA2121" w14:textId="5794B562" w:rsidR="008806E2" w:rsidRPr="00846885" w:rsidRDefault="00846885" w:rsidP="00C41587">
      <w:pPr>
        <w:pStyle w:val="Heading4"/>
        <w:rPr>
          <w:lang w:val="fr-CA"/>
        </w:rPr>
      </w:pPr>
      <w:r w:rsidRPr="00846885">
        <w:rPr>
          <w:lang w:val="fr-CA"/>
        </w:rPr>
        <w:t xml:space="preserve">Les </w:t>
      </w:r>
      <w:r>
        <w:rPr>
          <w:lang w:val="fr-CA"/>
        </w:rPr>
        <w:t>avis</w:t>
      </w:r>
      <w:r w:rsidRPr="00846885">
        <w:rPr>
          <w:lang w:val="fr-CA"/>
        </w:rPr>
        <w:t xml:space="preserve"> </w:t>
      </w:r>
      <w:r>
        <w:rPr>
          <w:lang w:val="fr-CA"/>
        </w:rPr>
        <w:t>d</w:t>
      </w:r>
      <w:r w:rsidRPr="00846885">
        <w:rPr>
          <w:lang w:val="fr-CA"/>
        </w:rPr>
        <w:t>es exp</w:t>
      </w:r>
      <w:r>
        <w:rPr>
          <w:lang w:val="fr-CA"/>
        </w:rPr>
        <w:t>erts médic</w:t>
      </w:r>
      <w:r w:rsidRPr="00846885">
        <w:rPr>
          <w:lang w:val="fr-CA"/>
        </w:rPr>
        <w:t>a</w:t>
      </w:r>
      <w:r>
        <w:rPr>
          <w:lang w:val="fr-CA"/>
        </w:rPr>
        <w:t>u</w:t>
      </w:r>
      <w:r w:rsidRPr="00846885">
        <w:rPr>
          <w:lang w:val="fr-CA"/>
        </w:rPr>
        <w:t>x f</w:t>
      </w:r>
      <w:r>
        <w:rPr>
          <w:lang w:val="fr-CA"/>
        </w:rPr>
        <w:t>o</w:t>
      </w:r>
      <w:r w:rsidRPr="00846885">
        <w:rPr>
          <w:lang w:val="fr-CA"/>
        </w:rPr>
        <w:t>urnies au MC</w:t>
      </w:r>
      <w:r w:rsidR="008806E2" w:rsidRPr="00846885">
        <w:rPr>
          <w:lang w:val="fr-CA"/>
        </w:rPr>
        <w:t xml:space="preserve">; </w:t>
      </w:r>
      <w:r>
        <w:rPr>
          <w:lang w:val="fr-CA"/>
        </w:rPr>
        <w:t>et</w:t>
      </w:r>
    </w:p>
    <w:p w14:paraId="110C45BD" w14:textId="3BE56428" w:rsidR="005C1430" w:rsidRPr="00846885" w:rsidRDefault="00846885" w:rsidP="00C41587">
      <w:pPr>
        <w:pStyle w:val="Heading4"/>
        <w:rPr>
          <w:lang w:val="fr-CA"/>
        </w:rPr>
      </w:pPr>
      <w:r w:rsidRPr="00846885">
        <w:rPr>
          <w:lang w:val="fr-CA"/>
        </w:rPr>
        <w:t xml:space="preserve">L’attente </w:t>
      </w:r>
      <w:r w:rsidR="008806E2" w:rsidRPr="00846885">
        <w:rPr>
          <w:lang w:val="fr-CA"/>
        </w:rPr>
        <w:t>r</w:t>
      </w:r>
      <w:r w:rsidRPr="00846885">
        <w:rPr>
          <w:lang w:val="fr-CA"/>
        </w:rPr>
        <w:t>é</w:t>
      </w:r>
      <w:r w:rsidR="008806E2" w:rsidRPr="00846885">
        <w:rPr>
          <w:lang w:val="fr-CA"/>
        </w:rPr>
        <w:t>alist</w:t>
      </w:r>
      <w:r w:rsidRPr="00846885">
        <w:rPr>
          <w:lang w:val="fr-CA"/>
        </w:rPr>
        <w:t>e que l’a</w:t>
      </w:r>
      <w:r w:rsidR="008806E2" w:rsidRPr="00846885">
        <w:rPr>
          <w:lang w:val="fr-CA"/>
        </w:rPr>
        <w:t>thl</w:t>
      </w:r>
      <w:r w:rsidRPr="00846885">
        <w:rPr>
          <w:lang w:val="fr-CA"/>
        </w:rPr>
        <w:t>è</w:t>
      </w:r>
      <w:r w:rsidR="008806E2" w:rsidRPr="00846885">
        <w:rPr>
          <w:lang w:val="fr-CA"/>
        </w:rPr>
        <w:t xml:space="preserve">te </w:t>
      </w:r>
      <w:r w:rsidRPr="00846885">
        <w:rPr>
          <w:lang w:val="fr-CA"/>
        </w:rPr>
        <w:t>peut retrouver le conditionnement complet et</w:t>
      </w:r>
      <w:r w:rsidR="008806E2" w:rsidRPr="00846885">
        <w:rPr>
          <w:lang w:val="fr-CA"/>
        </w:rPr>
        <w:t xml:space="preserve"> continue</w:t>
      </w:r>
      <w:r w:rsidRPr="00846885">
        <w:rPr>
          <w:lang w:val="fr-CA"/>
        </w:rPr>
        <w:t>r à</w:t>
      </w:r>
      <w:r w:rsidR="008806E2" w:rsidRPr="00846885">
        <w:rPr>
          <w:lang w:val="fr-CA"/>
        </w:rPr>
        <w:t xml:space="preserve"> d</w:t>
      </w:r>
      <w:r w:rsidRPr="00846885">
        <w:rPr>
          <w:lang w:val="fr-CA"/>
        </w:rPr>
        <w:t>é</w:t>
      </w:r>
      <w:r w:rsidR="008806E2" w:rsidRPr="00846885">
        <w:rPr>
          <w:lang w:val="fr-CA"/>
        </w:rPr>
        <w:t>montr</w:t>
      </w:r>
      <w:r>
        <w:rPr>
          <w:lang w:val="fr-CA"/>
        </w:rPr>
        <w:t xml:space="preserve">er </w:t>
      </w:r>
      <w:r w:rsidRPr="00846885">
        <w:rPr>
          <w:lang w:val="fr-CA"/>
        </w:rPr>
        <w:t>le</w:t>
      </w:r>
      <w:r w:rsidR="008806E2" w:rsidRPr="00846885">
        <w:rPr>
          <w:lang w:val="fr-CA"/>
        </w:rPr>
        <w:t xml:space="preserve"> potenti</w:t>
      </w:r>
      <w:r>
        <w:rPr>
          <w:lang w:val="fr-CA"/>
        </w:rPr>
        <w:t>e</w:t>
      </w:r>
      <w:r w:rsidR="008806E2" w:rsidRPr="00846885">
        <w:rPr>
          <w:lang w:val="fr-CA"/>
        </w:rPr>
        <w:t xml:space="preserve">l </w:t>
      </w:r>
      <w:r>
        <w:rPr>
          <w:lang w:val="fr-CA"/>
        </w:rPr>
        <w:t>de produire au niveau des huit premiers et de progresser vers le</w:t>
      </w:r>
      <w:r w:rsidR="008806E2" w:rsidRPr="00846885">
        <w:rPr>
          <w:lang w:val="fr-CA"/>
        </w:rPr>
        <w:t xml:space="preserve"> podium.</w:t>
      </w:r>
    </w:p>
    <w:p w14:paraId="7BF50FC1" w14:textId="1C79AF42" w:rsidR="00CF34D0" w:rsidRPr="00AD5D26" w:rsidRDefault="00CF34D0" w:rsidP="00D9184F">
      <w:pPr>
        <w:pStyle w:val="Heading1"/>
      </w:pPr>
      <w:bookmarkStart w:id="105" w:name="_Toc442178767"/>
      <w:bookmarkStart w:id="106" w:name="_Toc501716847"/>
      <w:r w:rsidRPr="00AD5D26">
        <w:t>Respons</w:t>
      </w:r>
      <w:r w:rsidR="00846885">
        <w:t>a</w:t>
      </w:r>
      <w:r w:rsidRPr="00AD5D26">
        <w:t>bilit</w:t>
      </w:r>
      <w:r w:rsidR="00846885">
        <w:t>é</w:t>
      </w:r>
      <w:r w:rsidRPr="00AD5D26">
        <w:t>s</w:t>
      </w:r>
      <w:bookmarkEnd w:id="102"/>
      <w:bookmarkEnd w:id="105"/>
      <w:bookmarkEnd w:id="106"/>
      <w:r w:rsidR="00846885">
        <w:t xml:space="preserve"> de l’athlète</w:t>
      </w:r>
    </w:p>
    <w:p w14:paraId="4F8E6840" w14:textId="5D4FE3CE" w:rsidR="005C1430" w:rsidRPr="006C208C" w:rsidRDefault="006C208C" w:rsidP="00AA3A9F">
      <w:pPr>
        <w:pStyle w:val="Heading2"/>
        <w:rPr>
          <w:lang w:val="fr-CA"/>
        </w:rPr>
      </w:pPr>
      <w:bookmarkStart w:id="107" w:name="_Toc501716848"/>
      <w:r w:rsidRPr="006C208C">
        <w:rPr>
          <w:lang w:val="fr-CA"/>
        </w:rPr>
        <w:t>Exigences pour les statuts des brevets</w:t>
      </w:r>
      <w:bookmarkEnd w:id="107"/>
    </w:p>
    <w:p w14:paraId="7BF50FC4" w14:textId="7493D5BD" w:rsidR="00CF34D0" w:rsidRPr="008A42AF" w:rsidRDefault="008A42AF" w:rsidP="00A01891">
      <w:pPr>
        <w:rPr>
          <w:lang w:val="fr-CA"/>
        </w:rPr>
      </w:pPr>
      <w:r w:rsidRPr="008A42AF">
        <w:rPr>
          <w:lang w:val="fr-CA"/>
        </w:rPr>
        <w:t>Les a</w:t>
      </w:r>
      <w:r w:rsidR="00CF34D0" w:rsidRPr="008A42AF">
        <w:rPr>
          <w:lang w:val="fr-CA"/>
        </w:rPr>
        <w:t>thl</w:t>
      </w:r>
      <w:r w:rsidRPr="008A42AF">
        <w:rPr>
          <w:lang w:val="fr-CA"/>
        </w:rPr>
        <w:t>è</w:t>
      </w:r>
      <w:r w:rsidR="00CF34D0" w:rsidRPr="008A42AF">
        <w:rPr>
          <w:lang w:val="fr-CA"/>
        </w:rPr>
        <w:t xml:space="preserve">tes </w:t>
      </w:r>
      <w:r w:rsidRPr="008A42AF">
        <w:rPr>
          <w:lang w:val="fr-CA"/>
        </w:rPr>
        <w:t>qui sont mis en</w:t>
      </w:r>
      <w:r w:rsidR="00DE6D1D" w:rsidRPr="008A42AF">
        <w:rPr>
          <w:lang w:val="fr-CA"/>
        </w:rPr>
        <w:t xml:space="preserve"> nominat</w:t>
      </w:r>
      <w:r>
        <w:rPr>
          <w:lang w:val="fr-CA"/>
        </w:rPr>
        <w:t>i</w:t>
      </w:r>
      <w:r w:rsidRPr="008A42AF">
        <w:rPr>
          <w:lang w:val="fr-CA"/>
        </w:rPr>
        <w:t>on pour un brevet doivent remettre à</w:t>
      </w:r>
      <w:r w:rsidR="00CF34D0" w:rsidRPr="008A42AF">
        <w:rPr>
          <w:lang w:val="fr-CA"/>
        </w:rPr>
        <w:t xml:space="preserve"> </w:t>
      </w:r>
      <w:r w:rsidR="004D36C0" w:rsidRPr="008A42AF">
        <w:rPr>
          <w:lang w:val="fr-CA"/>
        </w:rPr>
        <w:t>Canoe Kayak Canada</w:t>
      </w:r>
      <w:r w:rsidR="00CF34D0" w:rsidRPr="008A42AF">
        <w:rPr>
          <w:lang w:val="fr-CA"/>
        </w:rPr>
        <w:t xml:space="preserve"> </w:t>
      </w:r>
      <w:r>
        <w:rPr>
          <w:lang w:val="fr-CA"/>
        </w:rPr>
        <w:t>l’entente de l’athlète signée</w:t>
      </w:r>
      <w:r w:rsidR="00A3585D" w:rsidRPr="008A42AF">
        <w:rPr>
          <w:lang w:val="fr-CA"/>
        </w:rPr>
        <w:t>,</w:t>
      </w:r>
      <w:r w:rsidR="00CF34D0" w:rsidRPr="008A42AF">
        <w:rPr>
          <w:lang w:val="fr-CA"/>
        </w:rPr>
        <w:t xml:space="preserve"> </w:t>
      </w:r>
      <w:r>
        <w:rPr>
          <w:lang w:val="fr-CA"/>
        </w:rPr>
        <w:t>le formulaire de demande du P</w:t>
      </w:r>
      <w:r w:rsidR="005C1430" w:rsidRPr="008A42AF">
        <w:rPr>
          <w:lang w:val="fr-CA"/>
        </w:rPr>
        <w:t xml:space="preserve">AA </w:t>
      </w:r>
      <w:r>
        <w:rPr>
          <w:lang w:val="fr-CA"/>
        </w:rPr>
        <w:t>et, sur demande, les renseignements sur la citoyenneté ou le statut de résidence permanente pour la date limite exigée</w:t>
      </w:r>
      <w:r w:rsidR="00CF34D0" w:rsidRPr="008A42AF">
        <w:rPr>
          <w:lang w:val="fr-CA"/>
        </w:rPr>
        <w:t>.</w:t>
      </w:r>
      <w:r w:rsidR="007B1B06" w:rsidRPr="008A42AF">
        <w:rPr>
          <w:lang w:val="fr-CA"/>
        </w:rPr>
        <w:t xml:space="preserve"> </w:t>
      </w:r>
      <w:r w:rsidRPr="008A42AF">
        <w:rPr>
          <w:lang w:val="fr-CA"/>
        </w:rPr>
        <w:t>Avant que tout</w:t>
      </w:r>
      <w:r w:rsidR="00CF34D0" w:rsidRPr="008A42AF">
        <w:rPr>
          <w:lang w:val="fr-CA"/>
        </w:rPr>
        <w:t xml:space="preserve">e nomination </w:t>
      </w:r>
      <w:r w:rsidRPr="008A42AF">
        <w:rPr>
          <w:lang w:val="fr-CA"/>
        </w:rPr>
        <w:t>ne soit traitée</w:t>
      </w:r>
      <w:r w:rsidR="00CF34D0" w:rsidRPr="008A42AF">
        <w:rPr>
          <w:lang w:val="fr-CA"/>
        </w:rPr>
        <w:t xml:space="preserve">, </w:t>
      </w:r>
      <w:r w:rsidRPr="008A42AF">
        <w:rPr>
          <w:lang w:val="fr-CA"/>
        </w:rPr>
        <w:t>u</w:t>
      </w:r>
      <w:r w:rsidR="00CF34D0" w:rsidRPr="008A42AF">
        <w:rPr>
          <w:lang w:val="fr-CA"/>
        </w:rPr>
        <w:t xml:space="preserve">n </w:t>
      </w:r>
      <w:r w:rsidR="009A06A7" w:rsidRPr="008A42AF">
        <w:rPr>
          <w:lang w:val="fr-CA"/>
        </w:rPr>
        <w:t>athl</w:t>
      </w:r>
      <w:r w:rsidRPr="008A42AF">
        <w:rPr>
          <w:lang w:val="fr-CA"/>
        </w:rPr>
        <w:t>è</w:t>
      </w:r>
      <w:r w:rsidR="009A06A7" w:rsidRPr="008A42AF">
        <w:rPr>
          <w:lang w:val="fr-CA"/>
        </w:rPr>
        <w:t>te</w:t>
      </w:r>
      <w:r w:rsidR="00CF34D0" w:rsidRPr="008A42AF">
        <w:rPr>
          <w:lang w:val="fr-CA"/>
        </w:rPr>
        <w:t xml:space="preserve"> </w:t>
      </w:r>
      <w:r>
        <w:rPr>
          <w:lang w:val="fr-CA"/>
        </w:rPr>
        <w:t>d</w:t>
      </w:r>
      <w:r w:rsidRPr="008A42AF">
        <w:rPr>
          <w:lang w:val="fr-CA"/>
        </w:rPr>
        <w:t>o</w:t>
      </w:r>
      <w:r>
        <w:rPr>
          <w:lang w:val="fr-CA"/>
        </w:rPr>
        <w:t>i</w:t>
      </w:r>
      <w:r w:rsidRPr="008A42AF">
        <w:rPr>
          <w:lang w:val="fr-CA"/>
        </w:rPr>
        <w:t>t</w:t>
      </w:r>
      <w:r>
        <w:rPr>
          <w:lang w:val="fr-CA"/>
        </w:rPr>
        <w:t xml:space="preserve"> ê</w:t>
      </w:r>
      <w:r w:rsidRPr="008A42AF">
        <w:rPr>
          <w:lang w:val="fr-CA"/>
        </w:rPr>
        <w:t>tre en règle</w:t>
      </w:r>
      <w:r w:rsidR="00CF34D0" w:rsidRPr="008A42AF">
        <w:rPr>
          <w:lang w:val="fr-CA"/>
        </w:rPr>
        <w:t xml:space="preserve">, </w:t>
      </w:r>
      <w:r>
        <w:rPr>
          <w:lang w:val="fr-CA"/>
        </w:rPr>
        <w:t>tel que décrit dans l’entente de l’athlète de</w:t>
      </w:r>
      <w:r w:rsidR="00CF34D0" w:rsidRPr="008A42AF">
        <w:rPr>
          <w:lang w:val="fr-CA"/>
        </w:rPr>
        <w:t xml:space="preserve"> Canoe</w:t>
      </w:r>
      <w:r w:rsidR="00454033" w:rsidRPr="008A42AF">
        <w:rPr>
          <w:lang w:val="fr-CA"/>
        </w:rPr>
        <w:t xml:space="preserve"> </w:t>
      </w:r>
      <w:r w:rsidR="00CF34D0" w:rsidRPr="008A42AF">
        <w:rPr>
          <w:lang w:val="fr-CA"/>
        </w:rPr>
        <w:t>Kayak Canada.</w:t>
      </w:r>
      <w:r w:rsidR="005C1430" w:rsidRPr="008A42AF">
        <w:rPr>
          <w:lang w:val="fr-CA"/>
        </w:rPr>
        <w:t xml:space="preserve"> </w:t>
      </w:r>
      <w:r w:rsidRPr="008A42AF">
        <w:rPr>
          <w:lang w:val="fr-CA"/>
        </w:rPr>
        <w:t>Tous les</w:t>
      </w:r>
      <w:r w:rsidR="00CF34D0" w:rsidRPr="008A42AF">
        <w:rPr>
          <w:lang w:val="fr-CA"/>
        </w:rPr>
        <w:t xml:space="preserve"> </w:t>
      </w:r>
      <w:r w:rsidR="009A06A7" w:rsidRPr="008A42AF">
        <w:rPr>
          <w:lang w:val="fr-CA"/>
        </w:rPr>
        <w:t>athl</w:t>
      </w:r>
      <w:r w:rsidRPr="008A42AF">
        <w:rPr>
          <w:lang w:val="fr-CA"/>
        </w:rPr>
        <w:t>è</w:t>
      </w:r>
      <w:r w:rsidR="009A06A7" w:rsidRPr="008A42AF">
        <w:rPr>
          <w:lang w:val="fr-CA"/>
        </w:rPr>
        <w:t>te</w:t>
      </w:r>
      <w:r w:rsidR="00CF34D0" w:rsidRPr="008A42AF">
        <w:rPr>
          <w:lang w:val="fr-CA"/>
        </w:rPr>
        <w:t xml:space="preserve">s </w:t>
      </w:r>
      <w:r w:rsidRPr="008A42AF">
        <w:rPr>
          <w:lang w:val="fr-CA"/>
        </w:rPr>
        <w:t>qui reçoivent du soutien du P</w:t>
      </w:r>
      <w:r w:rsidR="00CF34D0" w:rsidRPr="008A42AF">
        <w:rPr>
          <w:lang w:val="fr-CA"/>
        </w:rPr>
        <w:t>AA</w:t>
      </w:r>
      <w:r>
        <w:rPr>
          <w:lang w:val="fr-CA"/>
        </w:rPr>
        <w:t xml:space="preserve"> dans le c</w:t>
      </w:r>
      <w:r w:rsidRPr="008A42AF">
        <w:rPr>
          <w:lang w:val="fr-CA"/>
        </w:rPr>
        <w:t>ycle de brevet</w:t>
      </w:r>
      <w:r w:rsidR="00CF34D0" w:rsidRPr="008A42AF">
        <w:rPr>
          <w:lang w:val="fr-CA"/>
        </w:rPr>
        <w:t xml:space="preserve"> </w:t>
      </w:r>
      <w:r w:rsidR="0040192F" w:rsidRPr="008A42AF">
        <w:rPr>
          <w:lang w:val="fr-CA"/>
        </w:rPr>
        <w:t>201</w:t>
      </w:r>
      <w:r w:rsidR="00836412" w:rsidRPr="008A42AF">
        <w:rPr>
          <w:lang w:val="fr-CA"/>
        </w:rPr>
        <w:t>8</w:t>
      </w:r>
      <w:r w:rsidR="00CF34D0" w:rsidRPr="008A42AF">
        <w:rPr>
          <w:lang w:val="fr-CA"/>
        </w:rPr>
        <w:t>-</w:t>
      </w:r>
      <w:r w:rsidR="0040192F" w:rsidRPr="008A42AF">
        <w:rPr>
          <w:lang w:val="fr-CA"/>
        </w:rPr>
        <w:t>1</w:t>
      </w:r>
      <w:r w:rsidR="00836412" w:rsidRPr="008A42AF">
        <w:rPr>
          <w:lang w:val="fr-CA"/>
        </w:rPr>
        <w:t>9</w:t>
      </w:r>
      <w:r w:rsidR="0040192F" w:rsidRPr="008A42AF">
        <w:rPr>
          <w:lang w:val="fr-CA"/>
        </w:rPr>
        <w:t xml:space="preserve"> </w:t>
      </w:r>
      <w:r>
        <w:rPr>
          <w:lang w:val="fr-CA"/>
        </w:rPr>
        <w:t xml:space="preserve">doivent signer et respecter toutes les obligations des </w:t>
      </w:r>
      <w:r w:rsidR="004D36C0" w:rsidRPr="008A42AF">
        <w:rPr>
          <w:lang w:val="fr-CA"/>
        </w:rPr>
        <w:t>athl</w:t>
      </w:r>
      <w:r>
        <w:rPr>
          <w:lang w:val="fr-CA"/>
        </w:rPr>
        <w:t>è</w:t>
      </w:r>
      <w:r w:rsidR="004D36C0" w:rsidRPr="008A42AF">
        <w:rPr>
          <w:lang w:val="fr-CA"/>
        </w:rPr>
        <w:t>te</w:t>
      </w:r>
      <w:r>
        <w:rPr>
          <w:lang w:val="fr-CA"/>
        </w:rPr>
        <w:t>s indiquées dans l’entente de l’athlète de l’équipe n</w:t>
      </w:r>
      <w:r w:rsidR="004D36C0" w:rsidRPr="008A42AF">
        <w:rPr>
          <w:lang w:val="fr-CA"/>
        </w:rPr>
        <w:t>ational</w:t>
      </w:r>
      <w:r>
        <w:rPr>
          <w:lang w:val="fr-CA"/>
        </w:rPr>
        <w:t>es</w:t>
      </w:r>
      <w:r w:rsidR="004D36C0" w:rsidRPr="008A42AF">
        <w:rPr>
          <w:lang w:val="fr-CA"/>
        </w:rPr>
        <w:t>.</w:t>
      </w:r>
    </w:p>
    <w:p w14:paraId="7BF50FC9" w14:textId="3D4AF92E" w:rsidR="00CF34D0" w:rsidRPr="006C208C" w:rsidRDefault="00CF34D0" w:rsidP="00AA3A9F">
      <w:pPr>
        <w:pStyle w:val="Heading2"/>
        <w:rPr>
          <w:lang w:val="fr-CA"/>
        </w:rPr>
      </w:pPr>
      <w:bookmarkStart w:id="108" w:name="_Toc337200209"/>
      <w:bookmarkStart w:id="109" w:name="_Toc442178769"/>
      <w:bookmarkStart w:id="110" w:name="_Toc501716849"/>
      <w:r w:rsidRPr="006C208C">
        <w:rPr>
          <w:lang w:val="fr-CA"/>
        </w:rPr>
        <w:t>Br</w:t>
      </w:r>
      <w:r w:rsidR="006C208C" w:rsidRPr="006C208C">
        <w:rPr>
          <w:lang w:val="fr-CA"/>
        </w:rPr>
        <w:t>is des exigences pour les statuts des brevets et perte de la procédure pour les statut</w:t>
      </w:r>
      <w:r w:rsidR="006C208C">
        <w:rPr>
          <w:lang w:val="fr-CA"/>
        </w:rPr>
        <w:t>s</w:t>
      </w:r>
      <w:r w:rsidR="006C208C" w:rsidRPr="006C208C">
        <w:rPr>
          <w:lang w:val="fr-CA"/>
        </w:rPr>
        <w:t xml:space="preserve"> des brevets</w:t>
      </w:r>
      <w:bookmarkEnd w:id="108"/>
      <w:bookmarkEnd w:id="109"/>
      <w:bookmarkEnd w:id="110"/>
    </w:p>
    <w:p w14:paraId="7BF50FCA" w14:textId="64D3FD64" w:rsidR="00197F97" w:rsidRPr="008A42AF" w:rsidRDefault="008A42AF" w:rsidP="003F0E30">
      <w:pPr>
        <w:spacing w:after="100" w:afterAutospacing="1"/>
        <w:rPr>
          <w:lang w:val="fr-CA"/>
        </w:rPr>
      </w:pPr>
      <w:r w:rsidRPr="008A42AF">
        <w:rPr>
          <w:lang w:val="fr-CA"/>
        </w:rPr>
        <w:t>Si l’athlète ne respecte pas l’entente de l’</w:t>
      </w:r>
      <w:r w:rsidR="00197F97" w:rsidRPr="008A42AF">
        <w:rPr>
          <w:lang w:val="fr-CA"/>
        </w:rPr>
        <w:t>athl</w:t>
      </w:r>
      <w:r w:rsidRPr="008A42AF">
        <w:rPr>
          <w:lang w:val="fr-CA"/>
        </w:rPr>
        <w:t>è</w:t>
      </w:r>
      <w:r w:rsidR="00197F97" w:rsidRPr="008A42AF">
        <w:rPr>
          <w:lang w:val="fr-CA"/>
        </w:rPr>
        <w:t xml:space="preserve">te, </w:t>
      </w:r>
      <w:r w:rsidRPr="008A42AF">
        <w:rPr>
          <w:lang w:val="fr-CA"/>
        </w:rPr>
        <w:t>le DT peut recommander le retrait du s</w:t>
      </w:r>
      <w:r>
        <w:rPr>
          <w:lang w:val="fr-CA"/>
        </w:rPr>
        <w:t>t</w:t>
      </w:r>
      <w:r w:rsidRPr="008A42AF">
        <w:rPr>
          <w:lang w:val="fr-CA"/>
        </w:rPr>
        <w:t>atut du b</w:t>
      </w:r>
      <w:r>
        <w:rPr>
          <w:lang w:val="fr-CA"/>
        </w:rPr>
        <w:t>r</w:t>
      </w:r>
      <w:r w:rsidRPr="008A42AF">
        <w:rPr>
          <w:lang w:val="fr-CA"/>
        </w:rPr>
        <w:t>eve</w:t>
      </w:r>
      <w:r>
        <w:rPr>
          <w:lang w:val="fr-CA"/>
        </w:rPr>
        <w:t>t</w:t>
      </w:r>
      <w:r w:rsidRPr="008A42AF">
        <w:rPr>
          <w:lang w:val="fr-CA"/>
        </w:rPr>
        <w:t xml:space="preserve"> d</w:t>
      </w:r>
      <w:r>
        <w:rPr>
          <w:lang w:val="fr-CA"/>
        </w:rPr>
        <w:t>’</w:t>
      </w:r>
      <w:r w:rsidRPr="008A42AF">
        <w:rPr>
          <w:lang w:val="fr-CA"/>
        </w:rPr>
        <w:t>un</w:t>
      </w:r>
      <w:r w:rsidR="00197F97" w:rsidRPr="008A42AF">
        <w:rPr>
          <w:lang w:val="fr-CA"/>
        </w:rPr>
        <w:t xml:space="preserve"> athl</w:t>
      </w:r>
      <w:r>
        <w:rPr>
          <w:lang w:val="fr-CA"/>
        </w:rPr>
        <w:t>è</w:t>
      </w:r>
      <w:r w:rsidR="00197F97" w:rsidRPr="008A42AF">
        <w:rPr>
          <w:lang w:val="fr-CA"/>
        </w:rPr>
        <w:t xml:space="preserve">te </w:t>
      </w:r>
      <w:r>
        <w:rPr>
          <w:lang w:val="fr-CA"/>
        </w:rPr>
        <w:t>à</w:t>
      </w:r>
      <w:r w:rsidR="00197F97" w:rsidRPr="008A42AF">
        <w:rPr>
          <w:lang w:val="fr-CA"/>
        </w:rPr>
        <w:t xml:space="preserve"> Sport Canada </w:t>
      </w:r>
      <w:r>
        <w:rPr>
          <w:lang w:val="fr-CA"/>
        </w:rPr>
        <w:t>selon la procédure suivante</w:t>
      </w:r>
      <w:r w:rsidR="00197F97" w:rsidRPr="008A42AF">
        <w:rPr>
          <w:lang w:val="fr-CA"/>
        </w:rPr>
        <w:t>:</w:t>
      </w:r>
    </w:p>
    <w:p w14:paraId="7BF50FCB" w14:textId="568C5EC0" w:rsidR="00197F97" w:rsidRPr="008A42AF" w:rsidRDefault="008A42AF" w:rsidP="00DE6D1D">
      <w:pPr>
        <w:pStyle w:val="SimpleNumbering"/>
        <w:numPr>
          <w:ilvl w:val="0"/>
          <w:numId w:val="32"/>
        </w:numPr>
        <w:ind w:left="360"/>
        <w:rPr>
          <w:lang w:val="fr-CA"/>
        </w:rPr>
      </w:pPr>
      <w:r w:rsidRPr="008A42AF">
        <w:rPr>
          <w:lang w:val="fr-CA"/>
        </w:rPr>
        <w:t>Remettre un avertissement</w:t>
      </w:r>
      <w:r w:rsidR="00197F97" w:rsidRPr="008A42AF">
        <w:rPr>
          <w:lang w:val="fr-CA"/>
        </w:rPr>
        <w:t xml:space="preserve"> verbal </w:t>
      </w:r>
      <w:r w:rsidRPr="008A42AF">
        <w:rPr>
          <w:lang w:val="fr-CA"/>
        </w:rPr>
        <w:t>à l’</w:t>
      </w:r>
      <w:r w:rsidR="00197F97" w:rsidRPr="008A42AF">
        <w:rPr>
          <w:lang w:val="fr-CA"/>
        </w:rPr>
        <w:t>athl</w:t>
      </w:r>
      <w:r w:rsidRPr="008A42AF">
        <w:rPr>
          <w:lang w:val="fr-CA"/>
        </w:rPr>
        <w:t>è</w:t>
      </w:r>
      <w:r w:rsidR="00197F97" w:rsidRPr="008A42AF">
        <w:rPr>
          <w:lang w:val="fr-CA"/>
        </w:rPr>
        <w:t>te, inclu</w:t>
      </w:r>
      <w:r w:rsidRPr="008A42AF">
        <w:rPr>
          <w:lang w:val="fr-CA"/>
        </w:rPr>
        <w:t xml:space="preserve">ant les étapes et les délais pour </w:t>
      </w:r>
      <w:r>
        <w:rPr>
          <w:lang w:val="fr-CA"/>
        </w:rPr>
        <w:t>remédier à la</w:t>
      </w:r>
      <w:r w:rsidR="00197F97" w:rsidRPr="008A42AF">
        <w:rPr>
          <w:lang w:val="fr-CA"/>
        </w:rPr>
        <w:t xml:space="preserve"> situation </w:t>
      </w:r>
      <w:r>
        <w:rPr>
          <w:lang w:val="fr-CA"/>
        </w:rPr>
        <w:t>et les consé</w:t>
      </w:r>
      <w:r w:rsidR="00197F97" w:rsidRPr="008A42AF">
        <w:rPr>
          <w:lang w:val="fr-CA"/>
        </w:rPr>
        <w:t xml:space="preserve">quences </w:t>
      </w:r>
      <w:r w:rsidR="00CC07B2">
        <w:rPr>
          <w:lang w:val="fr-CA"/>
        </w:rPr>
        <w:t>de ne pas tenir compte de l’avertissement</w:t>
      </w:r>
      <w:r w:rsidR="00197F97" w:rsidRPr="008A42AF">
        <w:rPr>
          <w:lang w:val="fr-CA"/>
        </w:rPr>
        <w:t>.</w:t>
      </w:r>
    </w:p>
    <w:p w14:paraId="7BF50FCC" w14:textId="711C5357" w:rsidR="00197F97" w:rsidRPr="00CC07B2" w:rsidRDefault="00CC07B2" w:rsidP="00DE6D1D">
      <w:pPr>
        <w:pStyle w:val="SimpleNumbering"/>
        <w:rPr>
          <w:lang w:val="fr-CA"/>
        </w:rPr>
      </w:pPr>
      <w:r w:rsidRPr="00CC07B2">
        <w:rPr>
          <w:lang w:val="fr-CA"/>
        </w:rPr>
        <w:t>Faire un suivi raisonnable avec une lettre d’avertissemen</w:t>
      </w:r>
      <w:r>
        <w:rPr>
          <w:lang w:val="fr-CA"/>
        </w:rPr>
        <w:t>t</w:t>
      </w:r>
      <w:r w:rsidRPr="00CC07B2">
        <w:rPr>
          <w:lang w:val="fr-CA"/>
        </w:rPr>
        <w:t xml:space="preserve"> par écrit</w:t>
      </w:r>
      <w:r w:rsidR="00197F97" w:rsidRPr="00CC07B2">
        <w:rPr>
          <w:lang w:val="fr-CA"/>
        </w:rPr>
        <w:t>.</w:t>
      </w:r>
    </w:p>
    <w:p w14:paraId="7BF50FCD" w14:textId="64F32012" w:rsidR="00FA679B" w:rsidRDefault="00CC07B2" w:rsidP="00DE6D1D">
      <w:pPr>
        <w:pStyle w:val="SimpleNumbering"/>
      </w:pPr>
      <w:r w:rsidRPr="00CC07B2">
        <w:rPr>
          <w:lang w:val="fr-CA"/>
        </w:rPr>
        <w:t>Si les étapes ci-dessus ne réussissent pas à</w:t>
      </w:r>
      <w:r w:rsidR="00197F97" w:rsidRPr="00CC07B2">
        <w:rPr>
          <w:lang w:val="fr-CA"/>
        </w:rPr>
        <w:t xml:space="preserve"> r</w:t>
      </w:r>
      <w:r w:rsidRPr="00CC07B2">
        <w:rPr>
          <w:lang w:val="fr-CA"/>
        </w:rPr>
        <w:t>é</w:t>
      </w:r>
      <w:r w:rsidR="00197F97" w:rsidRPr="00CC07B2">
        <w:rPr>
          <w:lang w:val="fr-CA"/>
        </w:rPr>
        <w:t>so</w:t>
      </w:r>
      <w:r w:rsidRPr="00CC07B2">
        <w:rPr>
          <w:lang w:val="fr-CA"/>
        </w:rPr>
        <w:t xml:space="preserve">udre le problème et que </w:t>
      </w:r>
      <w:r w:rsidR="00DE6D1D" w:rsidRPr="00CC07B2">
        <w:rPr>
          <w:lang w:val="fr-CA"/>
        </w:rPr>
        <w:t>Canoe Kayak Canada</w:t>
      </w:r>
      <w:r w:rsidR="00197F97" w:rsidRPr="00CC07B2">
        <w:rPr>
          <w:lang w:val="fr-CA"/>
        </w:rPr>
        <w:t xml:space="preserve"> </w:t>
      </w:r>
      <w:r w:rsidRPr="00CC07B2">
        <w:rPr>
          <w:lang w:val="fr-CA"/>
        </w:rPr>
        <w:t>veut toujours recommander le retrait du stat</w:t>
      </w:r>
      <w:r>
        <w:rPr>
          <w:lang w:val="fr-CA"/>
        </w:rPr>
        <w:t>u</w:t>
      </w:r>
      <w:r w:rsidRPr="00CC07B2">
        <w:rPr>
          <w:lang w:val="fr-CA"/>
        </w:rPr>
        <w:t>t brevet</w:t>
      </w:r>
      <w:r>
        <w:rPr>
          <w:lang w:val="fr-CA"/>
        </w:rPr>
        <w:t>é</w:t>
      </w:r>
      <w:r w:rsidRPr="00CC07B2">
        <w:rPr>
          <w:lang w:val="fr-CA"/>
        </w:rPr>
        <w:t xml:space="preserve">, le DT </w:t>
      </w:r>
      <w:r>
        <w:rPr>
          <w:lang w:val="fr-CA"/>
        </w:rPr>
        <w:t xml:space="preserve">doit envoyer </w:t>
      </w:r>
      <w:r>
        <w:rPr>
          <w:lang w:val="fr-CA"/>
        </w:rPr>
        <w:lastRenderedPageBreak/>
        <w:t>une lettre à l’agent de</w:t>
      </w:r>
      <w:r w:rsidRPr="00CC07B2">
        <w:rPr>
          <w:lang w:val="fr-CA"/>
        </w:rPr>
        <w:t xml:space="preserve"> Sport Canada</w:t>
      </w:r>
      <w:r>
        <w:rPr>
          <w:lang w:val="fr-CA"/>
        </w:rPr>
        <w:t xml:space="preserve"> du programme de l’ONS et au gestionnaire du P</w:t>
      </w:r>
      <w:r w:rsidR="00197F97" w:rsidRPr="00CC07B2">
        <w:rPr>
          <w:lang w:val="fr-CA"/>
        </w:rPr>
        <w:t xml:space="preserve">AA, </w:t>
      </w:r>
      <w:r>
        <w:rPr>
          <w:lang w:val="fr-CA"/>
        </w:rPr>
        <w:t>avec une</w:t>
      </w:r>
      <w:r w:rsidR="00197F97" w:rsidRPr="00CC07B2">
        <w:rPr>
          <w:lang w:val="fr-CA"/>
        </w:rPr>
        <w:t xml:space="preserve"> cop</w:t>
      </w:r>
      <w:r>
        <w:rPr>
          <w:lang w:val="fr-CA"/>
        </w:rPr>
        <w:t>ie à l’</w:t>
      </w:r>
      <w:r w:rsidR="00197F97" w:rsidRPr="00CC07B2">
        <w:rPr>
          <w:lang w:val="fr-CA"/>
        </w:rPr>
        <w:t>athl</w:t>
      </w:r>
      <w:r>
        <w:rPr>
          <w:lang w:val="fr-CA"/>
        </w:rPr>
        <w:t>è</w:t>
      </w:r>
      <w:r w:rsidR="00197F97" w:rsidRPr="00CC07B2">
        <w:rPr>
          <w:lang w:val="fr-CA"/>
        </w:rPr>
        <w:t>te, recomm</w:t>
      </w:r>
      <w:r>
        <w:rPr>
          <w:lang w:val="fr-CA"/>
        </w:rPr>
        <w:t>a</w:t>
      </w:r>
      <w:r w:rsidR="00197F97" w:rsidRPr="00CC07B2">
        <w:rPr>
          <w:lang w:val="fr-CA"/>
        </w:rPr>
        <w:t>nd</w:t>
      </w:r>
      <w:r>
        <w:rPr>
          <w:lang w:val="fr-CA"/>
        </w:rPr>
        <w:t>ant le retrait du statut de brevet de l’</w:t>
      </w:r>
      <w:r w:rsidR="00197F97" w:rsidRPr="00CC07B2">
        <w:rPr>
          <w:lang w:val="fr-CA"/>
        </w:rPr>
        <w:t>athl</w:t>
      </w:r>
      <w:r>
        <w:rPr>
          <w:lang w:val="fr-CA"/>
        </w:rPr>
        <w:t>è</w:t>
      </w:r>
      <w:r w:rsidR="00197F97" w:rsidRPr="00CC07B2">
        <w:rPr>
          <w:lang w:val="fr-CA"/>
        </w:rPr>
        <w:t>te.</w:t>
      </w:r>
      <w:r w:rsidR="0020516B" w:rsidRPr="00CC07B2">
        <w:rPr>
          <w:lang w:val="fr-CA"/>
        </w:rPr>
        <w:t xml:space="preserve"> </w:t>
      </w:r>
      <w:r>
        <w:rPr>
          <w:lang w:val="fr-CA"/>
        </w:rPr>
        <w:t xml:space="preserve">Cette </w:t>
      </w:r>
      <w:r w:rsidR="00197F97" w:rsidRPr="00AD5D26">
        <w:t>lettr</w:t>
      </w:r>
      <w:r>
        <w:t>e</w:t>
      </w:r>
      <w:r w:rsidR="00197F97" w:rsidRPr="00AD5D26">
        <w:t xml:space="preserve"> </w:t>
      </w:r>
      <w:r>
        <w:t>doit</w:t>
      </w:r>
      <w:r w:rsidR="00197F97" w:rsidRPr="00AD5D26">
        <w:t xml:space="preserve"> inclu</w:t>
      </w:r>
      <w:r>
        <w:t>r</w:t>
      </w:r>
      <w:r w:rsidR="00197F97" w:rsidRPr="00AD5D26">
        <w:t xml:space="preserve">e </w:t>
      </w:r>
      <w:r>
        <w:t>les renseignements suivants</w:t>
      </w:r>
      <w:r w:rsidR="00FA679B">
        <w:t>.</w:t>
      </w:r>
    </w:p>
    <w:p w14:paraId="7BF50FCE" w14:textId="26043853" w:rsidR="00FA679B" w:rsidRPr="00CC07B2" w:rsidRDefault="00197F97" w:rsidP="00C41587">
      <w:pPr>
        <w:pStyle w:val="Heading4"/>
        <w:rPr>
          <w:lang w:val="fr-CA"/>
        </w:rPr>
      </w:pPr>
      <w:r w:rsidRPr="00CC07B2">
        <w:rPr>
          <w:lang w:val="fr-CA"/>
        </w:rPr>
        <w:t>Indi</w:t>
      </w:r>
      <w:r w:rsidR="00CC07B2" w:rsidRPr="00CC07B2">
        <w:rPr>
          <w:lang w:val="fr-CA"/>
        </w:rPr>
        <w:t>quer les raisons pour lesquelles la recomma</w:t>
      </w:r>
      <w:r w:rsidRPr="00CC07B2">
        <w:rPr>
          <w:lang w:val="fr-CA"/>
        </w:rPr>
        <w:t xml:space="preserve">ndation </w:t>
      </w:r>
      <w:r w:rsidR="00CC07B2">
        <w:rPr>
          <w:lang w:val="fr-CA"/>
        </w:rPr>
        <w:t>est faite</w:t>
      </w:r>
      <w:r w:rsidR="00FB6272" w:rsidRPr="00CC07B2">
        <w:rPr>
          <w:lang w:val="fr-CA"/>
        </w:rPr>
        <w:t>;</w:t>
      </w:r>
    </w:p>
    <w:p w14:paraId="7BF50FCF" w14:textId="133A6BBD" w:rsidR="00FA679B" w:rsidRPr="00CC07B2" w:rsidRDefault="00197F97" w:rsidP="00C41587">
      <w:pPr>
        <w:pStyle w:val="Heading4"/>
        <w:rPr>
          <w:lang w:val="fr-CA"/>
        </w:rPr>
      </w:pPr>
      <w:r w:rsidRPr="00CC07B2">
        <w:rPr>
          <w:lang w:val="fr-CA"/>
        </w:rPr>
        <w:t>Indi</w:t>
      </w:r>
      <w:r w:rsidR="00CC07B2" w:rsidRPr="00CC07B2">
        <w:rPr>
          <w:lang w:val="fr-CA"/>
        </w:rPr>
        <w:t>quer les étapes déjà prises pour traiter le problème</w:t>
      </w:r>
      <w:r w:rsidRPr="00CC07B2">
        <w:rPr>
          <w:lang w:val="fr-CA"/>
        </w:rPr>
        <w:t xml:space="preserve"> (e</w:t>
      </w:r>
      <w:r w:rsidR="00CC07B2" w:rsidRPr="00CC07B2">
        <w:rPr>
          <w:lang w:val="fr-CA"/>
        </w:rPr>
        <w:t>x</w:t>
      </w:r>
      <w:r w:rsidRPr="00CC07B2">
        <w:rPr>
          <w:lang w:val="fr-CA"/>
        </w:rPr>
        <w:t xml:space="preserve">, </w:t>
      </w:r>
      <w:r w:rsidR="00CC07B2">
        <w:rPr>
          <w:lang w:val="fr-CA"/>
        </w:rPr>
        <w:t xml:space="preserve">avertissement </w:t>
      </w:r>
      <w:r w:rsidRPr="00CC07B2">
        <w:rPr>
          <w:lang w:val="fr-CA"/>
        </w:rPr>
        <w:t xml:space="preserve">verbal </w:t>
      </w:r>
      <w:r w:rsidR="00CC07B2">
        <w:rPr>
          <w:lang w:val="fr-CA"/>
        </w:rPr>
        <w:t>suivi par une lettre d’avertissement formel</w:t>
      </w:r>
      <w:r w:rsidR="00FB6272" w:rsidRPr="00CC07B2">
        <w:rPr>
          <w:lang w:val="fr-CA"/>
        </w:rPr>
        <w:t>);</w:t>
      </w:r>
    </w:p>
    <w:p w14:paraId="7BF50FD0" w14:textId="2377EF7C" w:rsidR="0020516B" w:rsidRPr="00CC07B2" w:rsidRDefault="00CC07B2" w:rsidP="00C41587">
      <w:pPr>
        <w:pStyle w:val="Heading4"/>
        <w:rPr>
          <w:lang w:val="fr-CA"/>
        </w:rPr>
      </w:pPr>
      <w:r w:rsidRPr="00CC07B2">
        <w:rPr>
          <w:lang w:val="fr-CA"/>
        </w:rPr>
        <w:t>Remettre un avis à l’</w:t>
      </w:r>
      <w:r w:rsidR="00197F97" w:rsidRPr="00CC07B2">
        <w:rPr>
          <w:lang w:val="fr-CA"/>
        </w:rPr>
        <w:t>athl</w:t>
      </w:r>
      <w:r w:rsidRPr="00CC07B2">
        <w:rPr>
          <w:lang w:val="fr-CA"/>
        </w:rPr>
        <w:t>è</w:t>
      </w:r>
      <w:r w:rsidR="00197F97" w:rsidRPr="00CC07B2">
        <w:rPr>
          <w:lang w:val="fr-CA"/>
        </w:rPr>
        <w:t xml:space="preserve">te </w:t>
      </w:r>
      <w:r w:rsidRPr="00CC07B2">
        <w:rPr>
          <w:lang w:val="fr-CA"/>
        </w:rPr>
        <w:t>du droit de l’</w:t>
      </w:r>
      <w:r w:rsidR="00197F97" w:rsidRPr="00CC07B2">
        <w:rPr>
          <w:lang w:val="fr-CA"/>
        </w:rPr>
        <w:t>athl</w:t>
      </w:r>
      <w:r w:rsidRPr="00CC07B2">
        <w:rPr>
          <w:lang w:val="fr-CA"/>
        </w:rPr>
        <w:t>è</w:t>
      </w:r>
      <w:r w:rsidR="00197F97" w:rsidRPr="00CC07B2">
        <w:rPr>
          <w:lang w:val="fr-CA"/>
        </w:rPr>
        <w:t>te</w:t>
      </w:r>
      <w:r w:rsidRPr="00CC07B2">
        <w:rPr>
          <w:lang w:val="fr-CA"/>
        </w:rPr>
        <w:t xml:space="preserve"> de contester la recomma</w:t>
      </w:r>
      <w:r w:rsidR="00197F97" w:rsidRPr="00CC07B2">
        <w:rPr>
          <w:lang w:val="fr-CA"/>
        </w:rPr>
        <w:t xml:space="preserve">ndation </w:t>
      </w:r>
      <w:r>
        <w:rPr>
          <w:lang w:val="fr-CA"/>
        </w:rPr>
        <w:t xml:space="preserve">de l’ONS de retirer le statut breveté par la procédure </w:t>
      </w:r>
      <w:r w:rsidR="006B7747">
        <w:rPr>
          <w:lang w:val="fr-CA"/>
        </w:rPr>
        <w:t>interne d’appel de l’ONS dans les délais indiqués</w:t>
      </w:r>
      <w:r w:rsidR="00197F97" w:rsidRPr="00CC07B2">
        <w:rPr>
          <w:lang w:val="fr-CA"/>
        </w:rPr>
        <w:t>.</w:t>
      </w:r>
    </w:p>
    <w:p w14:paraId="7BF50FD2" w14:textId="7DDED4B6" w:rsidR="00CF34D0" w:rsidRPr="000075CD" w:rsidRDefault="00CF34D0" w:rsidP="00AA3A9F">
      <w:pPr>
        <w:pStyle w:val="Heading2"/>
        <w:rPr>
          <w:lang w:val="fr-CA"/>
        </w:rPr>
      </w:pPr>
      <w:bookmarkStart w:id="111" w:name="_Toc337200216"/>
      <w:bookmarkStart w:id="112" w:name="_Toc442178771"/>
      <w:bookmarkStart w:id="113" w:name="_Toc501716850"/>
      <w:commentRangeStart w:id="114"/>
      <w:r w:rsidRPr="000075CD">
        <w:rPr>
          <w:lang w:val="fr-CA"/>
        </w:rPr>
        <w:t xml:space="preserve">Exemptions </w:t>
      </w:r>
      <w:r w:rsidR="000075CD" w:rsidRPr="000075CD">
        <w:rPr>
          <w:lang w:val="fr-CA"/>
        </w:rPr>
        <w:t>des championnats nationaux s</w:t>
      </w:r>
      <w:r w:rsidRPr="000075CD">
        <w:rPr>
          <w:lang w:val="fr-CA"/>
        </w:rPr>
        <w:t>enior</w:t>
      </w:r>
      <w:r w:rsidR="000075CD" w:rsidRPr="000075CD">
        <w:rPr>
          <w:lang w:val="fr-CA"/>
        </w:rPr>
        <w:t>s</w:t>
      </w:r>
      <w:r w:rsidRPr="000075CD">
        <w:rPr>
          <w:lang w:val="fr-CA"/>
        </w:rPr>
        <w:t xml:space="preserve">, </w:t>
      </w:r>
      <w:r w:rsidR="000075CD">
        <w:rPr>
          <w:lang w:val="fr-CA"/>
        </w:rPr>
        <w:t>d</w:t>
      </w:r>
      <w:r w:rsidR="000075CD" w:rsidRPr="000075CD">
        <w:rPr>
          <w:lang w:val="fr-CA"/>
        </w:rPr>
        <w:t>e camp</w:t>
      </w:r>
      <w:r w:rsidR="000075CD">
        <w:rPr>
          <w:lang w:val="fr-CA"/>
        </w:rPr>
        <w:t>s</w:t>
      </w:r>
      <w:r w:rsidR="000075CD" w:rsidRPr="000075CD">
        <w:rPr>
          <w:lang w:val="fr-CA"/>
        </w:rPr>
        <w:t xml:space="preserve"> d’entra</w:t>
      </w:r>
      <w:r w:rsidR="000075CD">
        <w:rPr>
          <w:lang w:val="fr-CA"/>
        </w:rPr>
        <w:t>î</w:t>
      </w:r>
      <w:r w:rsidR="000075CD" w:rsidRPr="000075CD">
        <w:rPr>
          <w:lang w:val="fr-CA"/>
        </w:rPr>
        <w:t>nemen</w:t>
      </w:r>
      <w:r w:rsidR="000075CD">
        <w:rPr>
          <w:lang w:val="fr-CA"/>
        </w:rPr>
        <w:t>t</w:t>
      </w:r>
      <w:r w:rsidR="000075CD" w:rsidRPr="000075CD">
        <w:rPr>
          <w:lang w:val="fr-CA"/>
        </w:rPr>
        <w:t xml:space="preserve"> et de c</w:t>
      </w:r>
      <w:r w:rsidRPr="000075CD">
        <w:rPr>
          <w:lang w:val="fr-CA"/>
        </w:rPr>
        <w:t>omp</w:t>
      </w:r>
      <w:r w:rsidR="000075CD">
        <w:rPr>
          <w:lang w:val="fr-CA"/>
        </w:rPr>
        <w:t>é</w:t>
      </w:r>
      <w:r w:rsidRPr="000075CD">
        <w:rPr>
          <w:lang w:val="fr-CA"/>
        </w:rPr>
        <w:t>titions</w:t>
      </w:r>
      <w:bookmarkEnd w:id="111"/>
      <w:bookmarkEnd w:id="112"/>
      <w:commentRangeEnd w:id="114"/>
      <w:r w:rsidR="005C1430">
        <w:rPr>
          <w:rStyle w:val="CommentReference"/>
          <w:b w:val="0"/>
          <w:bCs w:val="0"/>
          <w:i w:val="0"/>
          <w:color w:val="auto"/>
        </w:rPr>
        <w:commentReference w:id="114"/>
      </w:r>
      <w:bookmarkEnd w:id="113"/>
    </w:p>
    <w:p w14:paraId="7BF50FD3" w14:textId="06C48245" w:rsidR="00CF34D0" w:rsidRPr="000075CD" w:rsidRDefault="000075CD" w:rsidP="00C41587">
      <w:pPr>
        <w:pStyle w:val="ListParagraph"/>
        <w:rPr>
          <w:lang w:val="fr-CA"/>
        </w:rPr>
      </w:pPr>
      <w:r w:rsidRPr="000075CD">
        <w:rPr>
          <w:lang w:val="fr-CA"/>
        </w:rPr>
        <w:t>Des e</w:t>
      </w:r>
      <w:r w:rsidR="00CF34D0" w:rsidRPr="000075CD">
        <w:rPr>
          <w:lang w:val="fr-CA"/>
        </w:rPr>
        <w:t xml:space="preserve">xemptions </w:t>
      </w:r>
      <w:r w:rsidRPr="000075CD">
        <w:rPr>
          <w:lang w:val="fr-CA"/>
        </w:rPr>
        <w:t>des championnats nationaux s</w:t>
      </w:r>
      <w:r w:rsidR="00CF34D0" w:rsidRPr="000075CD">
        <w:rPr>
          <w:lang w:val="fr-CA"/>
        </w:rPr>
        <w:t>enior</w:t>
      </w:r>
      <w:r w:rsidRPr="000075CD">
        <w:rPr>
          <w:lang w:val="fr-CA"/>
        </w:rPr>
        <w:t>s</w:t>
      </w:r>
      <w:r w:rsidR="00CF34D0" w:rsidRPr="000075CD">
        <w:rPr>
          <w:lang w:val="fr-CA"/>
        </w:rPr>
        <w:t xml:space="preserve">, </w:t>
      </w:r>
      <w:r w:rsidRPr="000075CD">
        <w:rPr>
          <w:lang w:val="fr-CA"/>
        </w:rPr>
        <w:t xml:space="preserve">de camps d’entraînement </w:t>
      </w:r>
      <w:r>
        <w:rPr>
          <w:lang w:val="fr-CA"/>
        </w:rPr>
        <w:t>prévus de l’équipe n</w:t>
      </w:r>
      <w:r w:rsidR="00CF34D0" w:rsidRPr="000075CD">
        <w:rPr>
          <w:lang w:val="fr-CA"/>
        </w:rPr>
        <w:t>ational</w:t>
      </w:r>
      <w:r>
        <w:rPr>
          <w:lang w:val="fr-CA"/>
        </w:rPr>
        <w:t>e et de</w:t>
      </w:r>
      <w:r w:rsidR="00CF34D0" w:rsidRPr="000075CD">
        <w:rPr>
          <w:lang w:val="fr-CA"/>
        </w:rPr>
        <w:t xml:space="preserve"> </w:t>
      </w:r>
      <w:r w:rsidR="00182184" w:rsidRPr="000075CD">
        <w:rPr>
          <w:lang w:val="fr-CA"/>
        </w:rPr>
        <w:t>comp</w:t>
      </w:r>
      <w:r>
        <w:rPr>
          <w:lang w:val="fr-CA"/>
        </w:rPr>
        <w:t>é</w:t>
      </w:r>
      <w:r w:rsidR="00182184" w:rsidRPr="000075CD">
        <w:rPr>
          <w:lang w:val="fr-CA"/>
        </w:rPr>
        <w:t xml:space="preserve">titions </w:t>
      </w:r>
      <w:r>
        <w:rPr>
          <w:lang w:val="fr-CA"/>
        </w:rPr>
        <w:t>ne peuvent être accordées qu’en fonction de demandes dans des circonstances</w:t>
      </w:r>
      <w:r w:rsidR="00FB6272" w:rsidRPr="000075CD">
        <w:rPr>
          <w:lang w:val="fr-CA"/>
        </w:rPr>
        <w:t xml:space="preserve"> exception</w:t>
      </w:r>
      <w:r>
        <w:rPr>
          <w:lang w:val="fr-CA"/>
        </w:rPr>
        <w:t>nelles</w:t>
      </w:r>
      <w:r w:rsidR="00FB6272" w:rsidRPr="000075CD">
        <w:rPr>
          <w:lang w:val="fr-CA"/>
        </w:rPr>
        <w:t>;</w:t>
      </w:r>
    </w:p>
    <w:p w14:paraId="7BF50FD4" w14:textId="1DAF28CB" w:rsidR="00CF34D0" w:rsidRPr="000075CD" w:rsidRDefault="000075CD" w:rsidP="00C41587">
      <w:pPr>
        <w:pStyle w:val="ListParagraph"/>
        <w:rPr>
          <w:lang w:val="fr-CA"/>
        </w:rPr>
      </w:pPr>
      <w:r w:rsidRPr="000075CD">
        <w:rPr>
          <w:lang w:val="fr-CA"/>
        </w:rPr>
        <w:t>Les circonstances e</w:t>
      </w:r>
      <w:r w:rsidR="00CF34D0" w:rsidRPr="000075CD">
        <w:rPr>
          <w:lang w:val="fr-CA"/>
        </w:rPr>
        <w:t>xception</w:t>
      </w:r>
      <w:r w:rsidRPr="000075CD">
        <w:rPr>
          <w:lang w:val="fr-CA"/>
        </w:rPr>
        <w:t>nelles peuvent</w:t>
      </w:r>
      <w:r w:rsidR="00CF34D0" w:rsidRPr="000075CD">
        <w:rPr>
          <w:lang w:val="fr-CA"/>
        </w:rPr>
        <w:t xml:space="preserve"> inclu</w:t>
      </w:r>
      <w:r w:rsidRPr="000075CD">
        <w:rPr>
          <w:lang w:val="fr-CA"/>
        </w:rPr>
        <w:t>r</w:t>
      </w:r>
      <w:r w:rsidR="00CF34D0" w:rsidRPr="000075CD">
        <w:rPr>
          <w:lang w:val="fr-CA"/>
        </w:rPr>
        <w:t xml:space="preserve">e </w:t>
      </w:r>
      <w:r w:rsidRPr="000075CD">
        <w:rPr>
          <w:lang w:val="fr-CA"/>
        </w:rPr>
        <w:t>un décès dans la fam</w:t>
      </w:r>
      <w:r>
        <w:rPr>
          <w:lang w:val="fr-CA"/>
        </w:rPr>
        <w:t>i</w:t>
      </w:r>
      <w:r w:rsidRPr="000075CD">
        <w:rPr>
          <w:lang w:val="fr-CA"/>
        </w:rPr>
        <w:t>lle proche</w:t>
      </w:r>
      <w:r w:rsidR="00CF34D0" w:rsidRPr="000075CD">
        <w:rPr>
          <w:lang w:val="fr-CA"/>
        </w:rPr>
        <w:t>,</w:t>
      </w:r>
      <w:r w:rsidR="00FB6272" w:rsidRPr="000075CD">
        <w:rPr>
          <w:lang w:val="fr-CA"/>
        </w:rPr>
        <w:t xml:space="preserve"> </w:t>
      </w:r>
      <w:r>
        <w:rPr>
          <w:lang w:val="fr-CA"/>
        </w:rPr>
        <w:t>une blessure ou une maladie personnelle</w:t>
      </w:r>
      <w:r w:rsidR="00FB6272" w:rsidRPr="000075CD">
        <w:rPr>
          <w:lang w:val="fr-CA"/>
        </w:rPr>
        <w:t>;</w:t>
      </w:r>
    </w:p>
    <w:p w14:paraId="7BF50FD5" w14:textId="3037998B" w:rsidR="00CF34D0" w:rsidRPr="000075CD" w:rsidRDefault="000075CD" w:rsidP="00C41587">
      <w:pPr>
        <w:pStyle w:val="ListParagraph"/>
        <w:rPr>
          <w:lang w:val="fr-CA"/>
        </w:rPr>
      </w:pPr>
      <w:r w:rsidRPr="000075CD">
        <w:rPr>
          <w:lang w:val="fr-CA"/>
        </w:rPr>
        <w:t>Les demandes doivent être faites par écrit au DT dès que la</w:t>
      </w:r>
      <w:r w:rsidR="00FB6272" w:rsidRPr="000075CD">
        <w:rPr>
          <w:lang w:val="fr-CA"/>
        </w:rPr>
        <w:t xml:space="preserve"> situation </w:t>
      </w:r>
      <w:r w:rsidRPr="000075CD">
        <w:rPr>
          <w:lang w:val="fr-CA"/>
        </w:rPr>
        <w:t>est</w:t>
      </w:r>
      <w:r w:rsidR="00FB6272" w:rsidRPr="000075CD">
        <w:rPr>
          <w:lang w:val="fr-CA"/>
        </w:rPr>
        <w:t xml:space="preserve"> </w:t>
      </w:r>
      <w:r w:rsidRPr="000075CD">
        <w:rPr>
          <w:lang w:val="fr-CA"/>
        </w:rPr>
        <w:t>connue</w:t>
      </w:r>
      <w:r w:rsidR="00FB6272" w:rsidRPr="000075CD">
        <w:rPr>
          <w:lang w:val="fr-CA"/>
        </w:rPr>
        <w:t>;</w:t>
      </w:r>
    </w:p>
    <w:p w14:paraId="7BF50FD6" w14:textId="5B39B280" w:rsidR="00FA679B" w:rsidRPr="000075CD" w:rsidRDefault="000075CD" w:rsidP="00C41587">
      <w:pPr>
        <w:pStyle w:val="ListParagraph"/>
        <w:rPr>
          <w:lang w:val="fr-CA"/>
        </w:rPr>
      </w:pPr>
      <w:r w:rsidRPr="000075CD">
        <w:rPr>
          <w:lang w:val="fr-CA"/>
        </w:rPr>
        <w:t>Dans le cas d’une blessure</w:t>
      </w:r>
      <w:r w:rsidR="00CF34D0" w:rsidRPr="000075CD">
        <w:rPr>
          <w:lang w:val="fr-CA"/>
        </w:rPr>
        <w:t>:</w:t>
      </w:r>
    </w:p>
    <w:p w14:paraId="7BF50FD7" w14:textId="199C38E1" w:rsidR="00FA679B" w:rsidRPr="000075CD" w:rsidRDefault="000075CD" w:rsidP="006547FD">
      <w:pPr>
        <w:pStyle w:val="Heading4"/>
        <w:ind w:left="2250"/>
        <w:rPr>
          <w:lang w:val="fr-CA"/>
        </w:rPr>
      </w:pPr>
      <w:r w:rsidRPr="000075CD">
        <w:rPr>
          <w:lang w:val="fr-CA"/>
        </w:rPr>
        <w:t>Sauf si la blessure se produit dans les deux semaines avant l’activité prévue</w:t>
      </w:r>
      <w:r w:rsidR="00197F97" w:rsidRPr="000075CD">
        <w:rPr>
          <w:lang w:val="fr-CA"/>
        </w:rPr>
        <w:t xml:space="preserve"> (e</w:t>
      </w:r>
      <w:r w:rsidRPr="000075CD">
        <w:rPr>
          <w:lang w:val="fr-CA"/>
        </w:rPr>
        <w:t>x</w:t>
      </w:r>
      <w:r w:rsidR="00197F97" w:rsidRPr="000075CD">
        <w:rPr>
          <w:lang w:val="fr-CA"/>
        </w:rPr>
        <w:t xml:space="preserve">., </w:t>
      </w:r>
      <w:r w:rsidRPr="000075CD">
        <w:rPr>
          <w:lang w:val="fr-CA"/>
        </w:rPr>
        <w:t>championnats nationaux s</w:t>
      </w:r>
      <w:r w:rsidR="00197F97" w:rsidRPr="000075CD">
        <w:rPr>
          <w:lang w:val="fr-CA"/>
        </w:rPr>
        <w:t>enior</w:t>
      </w:r>
      <w:r w:rsidRPr="000075CD">
        <w:rPr>
          <w:lang w:val="fr-CA"/>
        </w:rPr>
        <w:t>s</w:t>
      </w:r>
      <w:r w:rsidR="00197F97" w:rsidRPr="000075CD">
        <w:rPr>
          <w:lang w:val="fr-CA"/>
        </w:rPr>
        <w:t xml:space="preserve">, </w:t>
      </w:r>
      <w:r w:rsidRPr="000075CD">
        <w:rPr>
          <w:lang w:val="fr-CA"/>
        </w:rPr>
        <w:t>camp d’</w:t>
      </w:r>
      <w:r>
        <w:rPr>
          <w:lang w:val="fr-CA"/>
        </w:rPr>
        <w:t>entraî</w:t>
      </w:r>
      <w:r w:rsidRPr="000075CD">
        <w:rPr>
          <w:lang w:val="fr-CA"/>
        </w:rPr>
        <w:t>nemen</w:t>
      </w:r>
      <w:r>
        <w:rPr>
          <w:lang w:val="fr-CA"/>
        </w:rPr>
        <w:t>t</w:t>
      </w:r>
      <w:r w:rsidR="00197F97" w:rsidRPr="000075CD">
        <w:rPr>
          <w:lang w:val="fr-CA"/>
        </w:rPr>
        <w:t xml:space="preserve">, </w:t>
      </w:r>
      <w:r>
        <w:rPr>
          <w:lang w:val="fr-CA"/>
        </w:rPr>
        <w:t>autre c</w:t>
      </w:r>
      <w:r w:rsidR="00197F97" w:rsidRPr="000075CD">
        <w:rPr>
          <w:lang w:val="fr-CA"/>
        </w:rPr>
        <w:t>omp</w:t>
      </w:r>
      <w:r>
        <w:rPr>
          <w:lang w:val="fr-CA"/>
        </w:rPr>
        <w:t>é</w:t>
      </w:r>
      <w:r w:rsidR="00197F97" w:rsidRPr="000075CD">
        <w:rPr>
          <w:lang w:val="fr-CA"/>
        </w:rPr>
        <w:t xml:space="preserve">tition), </w:t>
      </w:r>
      <w:r>
        <w:rPr>
          <w:lang w:val="fr-CA"/>
        </w:rPr>
        <w:t>la demande doit être envoyée par écrit avec la preuve de soutien par télécopieur ou par courriel au DT dans les deux semaines après que la blessure s’est produite</w:t>
      </w:r>
      <w:r w:rsidR="00197F97" w:rsidRPr="000075CD">
        <w:rPr>
          <w:lang w:val="fr-CA"/>
        </w:rPr>
        <w:t>.</w:t>
      </w:r>
    </w:p>
    <w:p w14:paraId="7BF50FD8" w14:textId="448DB489" w:rsidR="00FA679B" w:rsidRPr="00CF202D" w:rsidRDefault="000075CD" w:rsidP="006547FD">
      <w:pPr>
        <w:pStyle w:val="Heading4"/>
        <w:ind w:left="2250"/>
        <w:rPr>
          <w:lang w:val="fr-CA"/>
        </w:rPr>
      </w:pPr>
      <w:r w:rsidRPr="00CF202D">
        <w:rPr>
          <w:lang w:val="fr-CA"/>
        </w:rPr>
        <w:t xml:space="preserve">Quand la </w:t>
      </w:r>
      <w:r w:rsidR="00CF202D" w:rsidRPr="00CF202D">
        <w:rPr>
          <w:lang w:val="fr-CA"/>
        </w:rPr>
        <w:t xml:space="preserve">blessure se produit dans les deux semaines </w:t>
      </w:r>
      <w:r w:rsidR="00CF202D" w:rsidRPr="000075CD">
        <w:rPr>
          <w:lang w:val="fr-CA"/>
        </w:rPr>
        <w:t>avant l’activité prévue (ex., championnats nationaux seniors, camp d’</w:t>
      </w:r>
      <w:r w:rsidR="00CF202D">
        <w:rPr>
          <w:lang w:val="fr-CA"/>
        </w:rPr>
        <w:t>entraî</w:t>
      </w:r>
      <w:r w:rsidR="00CF202D" w:rsidRPr="000075CD">
        <w:rPr>
          <w:lang w:val="fr-CA"/>
        </w:rPr>
        <w:t>nemen</w:t>
      </w:r>
      <w:r w:rsidR="00CF202D">
        <w:rPr>
          <w:lang w:val="fr-CA"/>
        </w:rPr>
        <w:t>t</w:t>
      </w:r>
      <w:r w:rsidR="00CF202D" w:rsidRPr="000075CD">
        <w:rPr>
          <w:lang w:val="fr-CA"/>
        </w:rPr>
        <w:t xml:space="preserve">, </w:t>
      </w:r>
      <w:r w:rsidR="00CF202D">
        <w:rPr>
          <w:lang w:val="fr-CA"/>
        </w:rPr>
        <w:t>autre c</w:t>
      </w:r>
      <w:r w:rsidR="00CF202D" w:rsidRPr="000075CD">
        <w:rPr>
          <w:lang w:val="fr-CA"/>
        </w:rPr>
        <w:t>omp</w:t>
      </w:r>
      <w:r w:rsidR="00CF202D">
        <w:rPr>
          <w:lang w:val="fr-CA"/>
        </w:rPr>
        <w:t>é</w:t>
      </w:r>
      <w:r w:rsidR="00CF202D" w:rsidRPr="000075CD">
        <w:rPr>
          <w:lang w:val="fr-CA"/>
        </w:rPr>
        <w:t xml:space="preserve">tition), </w:t>
      </w:r>
      <w:r w:rsidR="00CF202D">
        <w:rPr>
          <w:lang w:val="fr-CA"/>
        </w:rPr>
        <w:t>la demande doit être envoyée par écrit avec la preuve de soutien par télécopieur ou par courriel au DT immédiatement</w:t>
      </w:r>
      <w:r w:rsidR="00197F97" w:rsidRPr="00CF202D">
        <w:rPr>
          <w:lang w:val="fr-CA"/>
        </w:rPr>
        <w:t>.</w:t>
      </w:r>
    </w:p>
    <w:p w14:paraId="7BF50FD9" w14:textId="3FFBAC41" w:rsidR="00197F97" w:rsidRPr="00CF202D" w:rsidRDefault="00CF202D" w:rsidP="006547FD">
      <w:pPr>
        <w:pStyle w:val="Heading4"/>
        <w:ind w:left="2250"/>
        <w:rPr>
          <w:lang w:val="fr-CA"/>
        </w:rPr>
      </w:pPr>
      <w:r w:rsidRPr="00CF202D">
        <w:rPr>
          <w:lang w:val="fr-CA"/>
        </w:rPr>
        <w:t xml:space="preserve">Quand la blessure se produit aux championnats nationaux seniors, au camp d’entraînement, </w:t>
      </w:r>
      <w:r>
        <w:rPr>
          <w:lang w:val="fr-CA"/>
        </w:rPr>
        <w:t>o</w:t>
      </w:r>
      <w:r w:rsidRPr="00CF202D">
        <w:rPr>
          <w:lang w:val="fr-CA"/>
        </w:rPr>
        <w:t>u à une autre compétition</w:t>
      </w:r>
      <w:r w:rsidR="00197F97" w:rsidRPr="00CF202D">
        <w:rPr>
          <w:lang w:val="fr-CA"/>
        </w:rPr>
        <w:t xml:space="preserve">, </w:t>
      </w:r>
      <w:r>
        <w:rPr>
          <w:lang w:val="fr-CA"/>
        </w:rPr>
        <w:t>la blessure doit être rapportée immédiatement au</w:t>
      </w:r>
      <w:r w:rsidR="00197F97" w:rsidRPr="00CF202D">
        <w:rPr>
          <w:lang w:val="fr-CA"/>
        </w:rPr>
        <w:t xml:space="preserve"> </w:t>
      </w:r>
      <w:r w:rsidR="00C430EF">
        <w:rPr>
          <w:lang w:val="fr-CA"/>
        </w:rPr>
        <w:t>M</w:t>
      </w:r>
      <w:r w:rsidR="00197F97" w:rsidRPr="00CF202D">
        <w:rPr>
          <w:lang w:val="fr-CA"/>
        </w:rPr>
        <w:t xml:space="preserve">HP </w:t>
      </w:r>
      <w:r w:rsidR="00FB6272" w:rsidRPr="00CF202D">
        <w:rPr>
          <w:lang w:val="fr-CA"/>
        </w:rPr>
        <w:t>o</w:t>
      </w:r>
      <w:r>
        <w:rPr>
          <w:lang w:val="fr-CA"/>
        </w:rPr>
        <w:t>u à l’entraîneur-chef de l’équipe n</w:t>
      </w:r>
      <w:r w:rsidR="00197F97" w:rsidRPr="00CF202D">
        <w:rPr>
          <w:lang w:val="fr-CA"/>
        </w:rPr>
        <w:t>ational</w:t>
      </w:r>
      <w:r>
        <w:rPr>
          <w:lang w:val="fr-CA"/>
        </w:rPr>
        <w:t>e</w:t>
      </w:r>
      <w:r w:rsidR="00197F97" w:rsidRPr="00CF202D">
        <w:rPr>
          <w:lang w:val="fr-CA"/>
        </w:rPr>
        <w:t>.</w:t>
      </w:r>
    </w:p>
    <w:p w14:paraId="7BF50FDA" w14:textId="40F66700" w:rsidR="00532514" w:rsidRPr="00CF202D" w:rsidRDefault="00CF202D" w:rsidP="00C41587">
      <w:pPr>
        <w:pStyle w:val="ListParagraph"/>
        <w:rPr>
          <w:lang w:val="fr-CA"/>
        </w:rPr>
      </w:pPr>
      <w:r w:rsidRPr="00CF202D">
        <w:rPr>
          <w:lang w:val="fr-CA"/>
        </w:rPr>
        <w:t>Les demandes pour maladie doivent inclur</w:t>
      </w:r>
      <w:r w:rsidR="00CF34D0" w:rsidRPr="00CF202D">
        <w:rPr>
          <w:lang w:val="fr-CA"/>
        </w:rPr>
        <w:t xml:space="preserve">e </w:t>
      </w:r>
      <w:r w:rsidRPr="00CF202D">
        <w:rPr>
          <w:lang w:val="fr-CA"/>
        </w:rPr>
        <w:t>un certificat</w:t>
      </w:r>
      <w:r w:rsidR="00CF34D0" w:rsidRPr="00CF202D">
        <w:rPr>
          <w:lang w:val="fr-CA"/>
        </w:rPr>
        <w:t xml:space="preserve"> m</w:t>
      </w:r>
      <w:r w:rsidRPr="00CF202D">
        <w:rPr>
          <w:lang w:val="fr-CA"/>
        </w:rPr>
        <w:t>é</w:t>
      </w:r>
      <w:r w:rsidR="00CF34D0" w:rsidRPr="00CF202D">
        <w:rPr>
          <w:lang w:val="fr-CA"/>
        </w:rPr>
        <w:t xml:space="preserve">dical </w:t>
      </w:r>
      <w:r w:rsidRPr="00CF202D">
        <w:rPr>
          <w:lang w:val="fr-CA"/>
        </w:rPr>
        <w:t>qui i</w:t>
      </w:r>
      <w:r>
        <w:rPr>
          <w:lang w:val="fr-CA"/>
        </w:rPr>
        <w:t>n</w:t>
      </w:r>
      <w:r w:rsidRPr="00CF202D">
        <w:rPr>
          <w:lang w:val="fr-CA"/>
        </w:rPr>
        <w:t>d</w:t>
      </w:r>
      <w:r>
        <w:rPr>
          <w:lang w:val="fr-CA"/>
        </w:rPr>
        <w:t>iqu</w:t>
      </w:r>
      <w:r w:rsidRPr="00CF202D">
        <w:rPr>
          <w:lang w:val="fr-CA"/>
        </w:rPr>
        <w:t>e le genre de</w:t>
      </w:r>
      <w:r>
        <w:rPr>
          <w:lang w:val="fr-CA"/>
        </w:rPr>
        <w:t xml:space="preserve"> </w:t>
      </w:r>
      <w:r w:rsidRPr="00CF202D">
        <w:rPr>
          <w:lang w:val="fr-CA"/>
        </w:rPr>
        <w:t>maladie</w:t>
      </w:r>
      <w:r w:rsidR="00CF34D0" w:rsidRPr="00CF202D">
        <w:rPr>
          <w:lang w:val="fr-CA"/>
        </w:rPr>
        <w:t xml:space="preserve">, </w:t>
      </w:r>
      <w:r>
        <w:rPr>
          <w:lang w:val="fr-CA"/>
        </w:rPr>
        <w:t>la gravité et le temps prévu de récupération pour ladite maladie</w:t>
      </w:r>
      <w:r w:rsidR="00CF34D0" w:rsidRPr="00CF202D">
        <w:rPr>
          <w:lang w:val="fr-CA"/>
        </w:rPr>
        <w:t xml:space="preserve">. CKC </w:t>
      </w:r>
      <w:r w:rsidRPr="00CF202D">
        <w:rPr>
          <w:lang w:val="fr-CA"/>
        </w:rPr>
        <w:t>a le droit de rechercher un deuxième avis mé</w:t>
      </w:r>
      <w:r w:rsidR="00FB6272" w:rsidRPr="00CF202D">
        <w:rPr>
          <w:lang w:val="fr-CA"/>
        </w:rPr>
        <w:t>dical.</w:t>
      </w:r>
    </w:p>
    <w:p w14:paraId="7BF50FDB" w14:textId="5EE232C8" w:rsidR="00CF34D0" w:rsidRPr="00CF202D" w:rsidRDefault="00CF202D" w:rsidP="00C41587">
      <w:pPr>
        <w:pStyle w:val="ListParagraph"/>
        <w:rPr>
          <w:lang w:val="fr-CA"/>
        </w:rPr>
      </w:pPr>
      <w:r>
        <w:rPr>
          <w:lang w:val="fr-CA"/>
        </w:rPr>
        <w:t>Les demandes d’exemption pour grossesse doivent inclure un certificat mé</w:t>
      </w:r>
      <w:r w:rsidR="00532514" w:rsidRPr="00CF202D">
        <w:rPr>
          <w:lang w:val="fr-CA"/>
        </w:rPr>
        <w:t>dical.</w:t>
      </w:r>
    </w:p>
    <w:p w14:paraId="7BF50FDC" w14:textId="1D797142" w:rsidR="00CF34D0" w:rsidRPr="00CF202D" w:rsidRDefault="00CF202D" w:rsidP="00C41587">
      <w:pPr>
        <w:pStyle w:val="ListParagraph"/>
        <w:rPr>
          <w:lang w:val="fr-CA"/>
        </w:rPr>
      </w:pPr>
      <w:r w:rsidRPr="00CF202D">
        <w:rPr>
          <w:lang w:val="fr-CA"/>
        </w:rPr>
        <w:t>Le DT a l’</w:t>
      </w:r>
      <w:r w:rsidR="00CF34D0" w:rsidRPr="00CF202D">
        <w:rPr>
          <w:lang w:val="fr-CA"/>
        </w:rPr>
        <w:t>autorit</w:t>
      </w:r>
      <w:r w:rsidRPr="00CF202D">
        <w:rPr>
          <w:lang w:val="fr-CA"/>
        </w:rPr>
        <w:t>é</w:t>
      </w:r>
      <w:r w:rsidR="00CF34D0" w:rsidRPr="00CF202D">
        <w:rPr>
          <w:lang w:val="fr-CA"/>
        </w:rPr>
        <w:t xml:space="preserve"> </w:t>
      </w:r>
      <w:r w:rsidRPr="00CF202D">
        <w:rPr>
          <w:lang w:val="fr-CA"/>
        </w:rPr>
        <w:t>pour</w:t>
      </w:r>
      <w:r w:rsidR="00CF34D0" w:rsidRPr="00CF202D">
        <w:rPr>
          <w:lang w:val="fr-CA"/>
        </w:rPr>
        <w:t xml:space="preserve"> accept</w:t>
      </w:r>
      <w:r w:rsidRPr="00CF202D">
        <w:rPr>
          <w:lang w:val="fr-CA"/>
        </w:rPr>
        <w:t>er ou rejeter de telles demandes</w:t>
      </w:r>
      <w:r w:rsidR="00CF34D0" w:rsidRPr="00CF202D">
        <w:rPr>
          <w:lang w:val="fr-CA"/>
        </w:rPr>
        <w:t xml:space="preserve"> (</w:t>
      </w:r>
      <w:r w:rsidRPr="00CF202D">
        <w:rPr>
          <w:lang w:val="fr-CA"/>
        </w:rPr>
        <w:t>voir les critères pour le brevet de maladie, de blessure</w:t>
      </w:r>
      <w:r>
        <w:rPr>
          <w:lang w:val="fr-CA"/>
        </w:rPr>
        <w:t xml:space="preserve"> o</w:t>
      </w:r>
      <w:r w:rsidRPr="00CF202D">
        <w:rPr>
          <w:lang w:val="fr-CA"/>
        </w:rPr>
        <w:t xml:space="preserve">u de </w:t>
      </w:r>
      <w:r>
        <w:rPr>
          <w:lang w:val="fr-CA"/>
        </w:rPr>
        <w:t>g</w:t>
      </w:r>
      <w:r w:rsidRPr="00CF202D">
        <w:rPr>
          <w:lang w:val="fr-CA"/>
        </w:rPr>
        <w:t>ros</w:t>
      </w:r>
      <w:r>
        <w:rPr>
          <w:lang w:val="fr-CA"/>
        </w:rPr>
        <w:t>s</w:t>
      </w:r>
      <w:r w:rsidRPr="00CF202D">
        <w:rPr>
          <w:lang w:val="fr-CA"/>
        </w:rPr>
        <w:t>esse</w:t>
      </w:r>
      <w:r w:rsidR="00CF34D0" w:rsidRPr="00CF202D">
        <w:rPr>
          <w:lang w:val="fr-CA"/>
        </w:rPr>
        <w:t xml:space="preserve">) </w:t>
      </w:r>
      <w:r>
        <w:rPr>
          <w:lang w:val="fr-CA"/>
        </w:rPr>
        <w:t>et rendra sa</w:t>
      </w:r>
      <w:r w:rsidR="00CF34D0" w:rsidRPr="00CF202D">
        <w:rPr>
          <w:lang w:val="fr-CA"/>
        </w:rPr>
        <w:t xml:space="preserve"> </w:t>
      </w:r>
      <w:r w:rsidR="00CF34D0" w:rsidRPr="00CF202D">
        <w:rPr>
          <w:lang w:val="fr-CA"/>
        </w:rPr>
        <w:lastRenderedPageBreak/>
        <w:t>d</w:t>
      </w:r>
      <w:r>
        <w:rPr>
          <w:lang w:val="fr-CA"/>
        </w:rPr>
        <w:t>é</w:t>
      </w:r>
      <w:r w:rsidR="00CF34D0" w:rsidRPr="00CF202D">
        <w:rPr>
          <w:lang w:val="fr-CA"/>
        </w:rPr>
        <w:t xml:space="preserve">cision </w:t>
      </w:r>
      <w:r>
        <w:rPr>
          <w:lang w:val="fr-CA"/>
        </w:rPr>
        <w:t>par écrit au demandeur dans les deux semaines après la réception de la demande</w:t>
      </w:r>
      <w:r w:rsidR="00CF34D0" w:rsidRPr="00CF202D">
        <w:rPr>
          <w:lang w:val="fr-CA"/>
        </w:rPr>
        <w:t>.</w:t>
      </w:r>
      <w:bookmarkStart w:id="115" w:name="_Toc401150284"/>
      <w:bookmarkStart w:id="116" w:name="_Toc401150286"/>
      <w:bookmarkStart w:id="117" w:name="_Toc401150289"/>
      <w:bookmarkStart w:id="118" w:name="_Toc401150291"/>
      <w:bookmarkStart w:id="119" w:name="_Toc401150293"/>
      <w:bookmarkStart w:id="120" w:name="_Toc401150294"/>
      <w:bookmarkStart w:id="121" w:name="_Toc401150295"/>
      <w:bookmarkStart w:id="122" w:name="_Toc401150297"/>
      <w:bookmarkStart w:id="123" w:name="_Toc401150299"/>
      <w:bookmarkStart w:id="124" w:name="_Toc401150301"/>
      <w:bookmarkStart w:id="125" w:name="_Toc401150303"/>
      <w:bookmarkStart w:id="126" w:name="_Toc401150305"/>
      <w:bookmarkStart w:id="127" w:name="_Toc401150306"/>
      <w:bookmarkStart w:id="128" w:name="_Toc401150307"/>
      <w:bookmarkStart w:id="129" w:name="_Toc401150309"/>
      <w:bookmarkStart w:id="130" w:name="_Toc401150311"/>
      <w:bookmarkStart w:id="131" w:name="_Toc401150313"/>
      <w:bookmarkStart w:id="132" w:name="_Toc401150315"/>
      <w:bookmarkStart w:id="133" w:name="_Toc401150316"/>
      <w:bookmarkStart w:id="134" w:name="_Toc401150317"/>
      <w:bookmarkStart w:id="135" w:name="_Toc401150319"/>
      <w:bookmarkStart w:id="136" w:name="_Toc401150321"/>
      <w:bookmarkStart w:id="137" w:name="_Toc401150323"/>
      <w:bookmarkStart w:id="138" w:name="_Toc401150324"/>
      <w:bookmarkStart w:id="139" w:name="_Toc401150325"/>
      <w:bookmarkStart w:id="140" w:name="_Toc401150327"/>
      <w:bookmarkStart w:id="141" w:name="_Toc401150329"/>
      <w:bookmarkStart w:id="142" w:name="_Toc401150331"/>
      <w:bookmarkStart w:id="143" w:name="_Toc401150333"/>
      <w:bookmarkStart w:id="144" w:name="_Toc401150335"/>
      <w:bookmarkStart w:id="145" w:name="_Toc401150337"/>
      <w:bookmarkStart w:id="146" w:name="_Toc401150338"/>
      <w:bookmarkStart w:id="147" w:name="_Toc401150339"/>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1CFFA879" w14:textId="6B01C00D" w:rsidR="00D75105" w:rsidRPr="00D86C79" w:rsidRDefault="00D75105" w:rsidP="00D75105">
      <w:pPr>
        <w:pStyle w:val="Heading1"/>
        <w:spacing w:before="240"/>
        <w:rPr>
          <w:lang w:val="fr-CA"/>
        </w:rPr>
      </w:pPr>
      <w:bookmarkStart w:id="148" w:name="_Senior_National_Interclass"/>
      <w:bookmarkStart w:id="149" w:name="_Toc475107205"/>
      <w:bookmarkStart w:id="150" w:name="_Toc337200219"/>
      <w:bookmarkStart w:id="151" w:name="_Toc442178772"/>
      <w:bookmarkStart w:id="152" w:name="_Toc501716851"/>
      <w:bookmarkEnd w:id="148"/>
      <w:r w:rsidRPr="00D86C79">
        <w:rPr>
          <w:lang w:val="fr-CA"/>
        </w:rPr>
        <w:t>CLASSEMENTS NATIONAUX SENIORS</w:t>
      </w:r>
      <w:bookmarkEnd w:id="149"/>
      <w:r w:rsidR="004C2D76" w:rsidRPr="00D86C79">
        <w:rPr>
          <w:lang w:val="fr-CA"/>
        </w:rPr>
        <w:t xml:space="preserve"> INTER</w:t>
      </w:r>
      <w:r w:rsidR="00D86C79" w:rsidRPr="00D86C79">
        <w:rPr>
          <w:lang w:val="fr-CA"/>
        </w:rPr>
        <w:t>-</w:t>
      </w:r>
      <w:r w:rsidR="004C2D76" w:rsidRPr="00D86C79">
        <w:rPr>
          <w:lang w:val="fr-CA"/>
        </w:rPr>
        <w:t>CATÉGORIES</w:t>
      </w:r>
    </w:p>
    <w:bookmarkEnd w:id="150"/>
    <w:bookmarkEnd w:id="151"/>
    <w:bookmarkEnd w:id="152"/>
    <w:p w14:paraId="559BAB59" w14:textId="055B1E02" w:rsidR="00D75105" w:rsidRPr="008D290F" w:rsidRDefault="00D75105" w:rsidP="00D75105">
      <w:pPr>
        <w:pStyle w:val="SimpleNumbering"/>
        <w:numPr>
          <w:ilvl w:val="0"/>
          <w:numId w:val="33"/>
        </w:numPr>
        <w:tabs>
          <w:tab w:val="left" w:pos="450"/>
        </w:tabs>
        <w:ind w:left="360"/>
        <w:rPr>
          <w:lang w:val="fr-CA"/>
        </w:rPr>
      </w:pPr>
      <w:r w:rsidRPr="008D290F">
        <w:rPr>
          <w:lang w:val="fr-CA"/>
        </w:rPr>
        <w:t>Les quatre meilleur</w:t>
      </w:r>
      <w:r w:rsidR="00D86C79">
        <w:rPr>
          <w:lang w:val="fr-CA"/>
        </w:rPr>
        <w:t>e</w:t>
      </w:r>
      <w:r w:rsidRPr="008D290F">
        <w:rPr>
          <w:lang w:val="fr-CA"/>
        </w:rPr>
        <w:t xml:space="preserve">s </w:t>
      </w:r>
      <w:r w:rsidR="00D86C79">
        <w:rPr>
          <w:lang w:val="fr-CA"/>
        </w:rPr>
        <w:t>notes</w:t>
      </w:r>
      <w:r w:rsidRPr="008D290F">
        <w:rPr>
          <w:lang w:val="fr-CA"/>
        </w:rPr>
        <w:t xml:space="preserve"> de pourcentage inter</w:t>
      </w:r>
      <w:r w:rsidR="00D86C79">
        <w:rPr>
          <w:lang w:val="fr-CA"/>
        </w:rPr>
        <w:t>-</w:t>
      </w:r>
      <w:r w:rsidRPr="008D290F">
        <w:rPr>
          <w:lang w:val="fr-CA"/>
        </w:rPr>
        <w:t>c</w:t>
      </w:r>
      <w:r w:rsidR="00D86C79">
        <w:rPr>
          <w:lang w:val="fr-CA"/>
        </w:rPr>
        <w:t>atégorie</w:t>
      </w:r>
      <w:r w:rsidRPr="008D290F">
        <w:rPr>
          <w:lang w:val="fr-CA"/>
        </w:rPr>
        <w:t xml:space="preserve"> des six compétitions nationales pour chaque athlète seront utilisé</w:t>
      </w:r>
      <w:r w:rsidR="004C63D7">
        <w:rPr>
          <w:lang w:val="fr-CA"/>
        </w:rPr>
        <w:t>e</w:t>
      </w:r>
      <w:r w:rsidRPr="008D290F">
        <w:rPr>
          <w:lang w:val="fr-CA"/>
        </w:rPr>
        <w:t xml:space="preserve">s pour déterminer le classement national senior </w:t>
      </w:r>
      <w:r w:rsidR="00D86C79" w:rsidRPr="008D290F">
        <w:rPr>
          <w:lang w:val="fr-CA"/>
        </w:rPr>
        <w:t>inter</w:t>
      </w:r>
      <w:r w:rsidR="00D86C79">
        <w:rPr>
          <w:lang w:val="fr-CA"/>
        </w:rPr>
        <w:t>-</w:t>
      </w:r>
      <w:r w:rsidR="00D86C79" w:rsidRPr="008D290F">
        <w:rPr>
          <w:lang w:val="fr-CA"/>
        </w:rPr>
        <w:t>c</w:t>
      </w:r>
      <w:r w:rsidR="00D86C79">
        <w:rPr>
          <w:lang w:val="fr-CA"/>
        </w:rPr>
        <w:t>atégorie</w:t>
      </w:r>
      <w:r w:rsidR="00D86C79" w:rsidRPr="008D290F">
        <w:rPr>
          <w:lang w:val="fr-CA"/>
        </w:rPr>
        <w:t xml:space="preserve"> </w:t>
      </w:r>
      <w:r w:rsidRPr="008D290F">
        <w:rPr>
          <w:lang w:val="fr-CA"/>
        </w:rPr>
        <w:t>pour tous les athlètes qui participent à l'une ou l'autre de six compétitions. Les six compétitions incluent les courses 1, 2, 3, 4 des essais de l'équipe senior et les demi-finales et final</w:t>
      </w:r>
      <w:r w:rsidR="00D86C79">
        <w:rPr>
          <w:lang w:val="fr-CA"/>
        </w:rPr>
        <w:t>es des c</w:t>
      </w:r>
      <w:r w:rsidRPr="008D290F">
        <w:rPr>
          <w:lang w:val="fr-CA"/>
        </w:rPr>
        <w:t xml:space="preserve">hampionnats nationaux seniors. Le classement national senior </w:t>
      </w:r>
      <w:r w:rsidR="00D86C79" w:rsidRPr="008D290F">
        <w:rPr>
          <w:lang w:val="fr-CA"/>
        </w:rPr>
        <w:t>inter</w:t>
      </w:r>
      <w:r w:rsidR="00D86C79">
        <w:rPr>
          <w:lang w:val="fr-CA"/>
        </w:rPr>
        <w:t>-</w:t>
      </w:r>
      <w:r w:rsidR="00D86C79" w:rsidRPr="008D290F">
        <w:rPr>
          <w:lang w:val="fr-CA"/>
        </w:rPr>
        <w:t>c</w:t>
      </w:r>
      <w:r w:rsidR="00D86C79">
        <w:rPr>
          <w:lang w:val="fr-CA"/>
        </w:rPr>
        <w:t>atégorie</w:t>
      </w:r>
      <w:r w:rsidR="00D86C79" w:rsidRPr="008D290F">
        <w:rPr>
          <w:lang w:val="fr-CA"/>
        </w:rPr>
        <w:t xml:space="preserve"> </w:t>
      </w:r>
      <w:r w:rsidRPr="008D290F">
        <w:rPr>
          <w:lang w:val="fr-CA"/>
        </w:rPr>
        <w:t xml:space="preserve">donne un pourcentage </w:t>
      </w:r>
      <w:r w:rsidR="00D86C79" w:rsidRPr="008D290F">
        <w:rPr>
          <w:lang w:val="fr-CA"/>
        </w:rPr>
        <w:t>inter</w:t>
      </w:r>
      <w:r w:rsidR="00D86C79">
        <w:rPr>
          <w:lang w:val="fr-CA"/>
        </w:rPr>
        <w:t>-</w:t>
      </w:r>
      <w:r w:rsidR="00D86C79" w:rsidRPr="008D290F">
        <w:rPr>
          <w:lang w:val="fr-CA"/>
        </w:rPr>
        <w:t>c</w:t>
      </w:r>
      <w:r w:rsidR="00D86C79">
        <w:rPr>
          <w:lang w:val="fr-CA"/>
        </w:rPr>
        <w:t>atégorie</w:t>
      </w:r>
      <w:r w:rsidR="00D86C79" w:rsidRPr="008D290F">
        <w:rPr>
          <w:lang w:val="fr-CA"/>
        </w:rPr>
        <w:t xml:space="preserve"> </w:t>
      </w:r>
      <w:r w:rsidRPr="008D290F">
        <w:rPr>
          <w:lang w:val="fr-CA"/>
        </w:rPr>
        <w:t xml:space="preserve">ajusté moyen pour chaque athlète. Ainsi, cela permet une comparaison entre les </w:t>
      </w:r>
      <w:r w:rsidR="00D86C79">
        <w:rPr>
          <w:lang w:val="fr-CA"/>
        </w:rPr>
        <w:t>catégories</w:t>
      </w:r>
      <w:r w:rsidRPr="008D290F">
        <w:rPr>
          <w:lang w:val="fr-CA"/>
        </w:rPr>
        <w:t xml:space="preserve"> sur une base absolue.</w:t>
      </w:r>
    </w:p>
    <w:p w14:paraId="7BF50FDF" w14:textId="3D31A118" w:rsidR="00DA648F" w:rsidRPr="00D75105" w:rsidRDefault="00D75105" w:rsidP="00D75105">
      <w:pPr>
        <w:pStyle w:val="SimpleNumbering"/>
        <w:numPr>
          <w:ilvl w:val="0"/>
          <w:numId w:val="33"/>
        </w:numPr>
        <w:tabs>
          <w:tab w:val="left" w:pos="450"/>
        </w:tabs>
        <w:ind w:left="360"/>
        <w:rPr>
          <w:lang w:val="fr-CA"/>
        </w:rPr>
      </w:pPr>
      <w:r w:rsidRPr="00D75105">
        <w:rPr>
          <w:lang w:val="fr-CA"/>
        </w:rPr>
        <w:t xml:space="preserve">Les coefficients de classement d'ajustement </w:t>
      </w:r>
      <w:r w:rsidR="00D86C79" w:rsidRPr="008D290F">
        <w:rPr>
          <w:lang w:val="fr-CA"/>
        </w:rPr>
        <w:t>inter</w:t>
      </w:r>
      <w:r w:rsidR="00D86C79">
        <w:rPr>
          <w:lang w:val="fr-CA"/>
        </w:rPr>
        <w:t>-</w:t>
      </w:r>
      <w:r w:rsidR="00D86C79" w:rsidRPr="008D290F">
        <w:rPr>
          <w:lang w:val="fr-CA"/>
        </w:rPr>
        <w:t>c</w:t>
      </w:r>
      <w:r w:rsidR="00D86C79">
        <w:rPr>
          <w:lang w:val="fr-CA"/>
        </w:rPr>
        <w:t>atégorie</w:t>
      </w:r>
      <w:r w:rsidR="00D86C79" w:rsidRPr="008D290F">
        <w:rPr>
          <w:lang w:val="fr-CA"/>
        </w:rPr>
        <w:t xml:space="preserve"> </w:t>
      </w:r>
      <w:r w:rsidRPr="00D75105">
        <w:rPr>
          <w:lang w:val="fr-CA"/>
        </w:rPr>
        <w:t>sont comme suit :</w:t>
      </w:r>
    </w:p>
    <w:tbl>
      <w:tblPr>
        <w:tblStyle w:val="ListTable31"/>
        <w:tblW w:w="0" w:type="auto"/>
        <w:tblLook w:val="04A0" w:firstRow="1" w:lastRow="0" w:firstColumn="1" w:lastColumn="0" w:noHBand="0" w:noVBand="1"/>
      </w:tblPr>
      <w:tblGrid>
        <w:gridCol w:w="4814"/>
        <w:gridCol w:w="4824"/>
      </w:tblGrid>
      <w:tr w:rsidR="00082F4A" w:rsidRPr="00836B56" w14:paraId="7BF50FE2" w14:textId="77777777" w:rsidTr="00C415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932" w:type="dxa"/>
          </w:tcPr>
          <w:p w14:paraId="7BF50FE0" w14:textId="1613BE29" w:rsidR="00DA648F" w:rsidRPr="00AD5D26" w:rsidRDefault="00082F4A" w:rsidP="00082F4A">
            <w:pPr>
              <w:pStyle w:val="t77"/>
              <w:spacing w:after="100" w:afterAutospacing="1"/>
            </w:pPr>
            <w:r>
              <w:t>Épreuve</w:t>
            </w:r>
          </w:p>
        </w:tc>
        <w:tc>
          <w:tcPr>
            <w:tcW w:w="4932" w:type="dxa"/>
          </w:tcPr>
          <w:p w14:paraId="7BF50FE1" w14:textId="33FDDEA0" w:rsidR="00DA648F" w:rsidRPr="00082F4A" w:rsidRDefault="00082F4A" w:rsidP="00082F4A">
            <w:pPr>
              <w:pStyle w:val="t77"/>
              <w:spacing w:after="100" w:afterAutospacing="1"/>
              <w:cnfStyle w:val="100000000000" w:firstRow="1" w:lastRow="0" w:firstColumn="0" w:lastColumn="0" w:oddVBand="0" w:evenVBand="0" w:oddHBand="0" w:evenHBand="0" w:firstRowFirstColumn="0" w:firstRowLastColumn="0" w:lastRowFirstColumn="0" w:lastRowLastColumn="0"/>
              <w:rPr>
                <w:lang w:val="fr-CA"/>
              </w:rPr>
            </w:pPr>
            <w:r>
              <w:rPr>
                <w:lang w:val="fr-CA"/>
              </w:rPr>
              <w:t>Coefficient de class</w:t>
            </w:r>
            <w:r w:rsidRPr="00082F4A">
              <w:rPr>
                <w:lang w:val="fr-CA"/>
              </w:rPr>
              <w:t>ement inter</w:t>
            </w:r>
            <w:r w:rsidR="00D86C79">
              <w:rPr>
                <w:lang w:val="fr-CA"/>
              </w:rPr>
              <w:t>-</w:t>
            </w:r>
            <w:r>
              <w:rPr>
                <w:lang w:val="fr-CA"/>
              </w:rPr>
              <w:t>caté</w:t>
            </w:r>
            <w:r w:rsidRPr="00082F4A">
              <w:rPr>
                <w:lang w:val="fr-CA"/>
              </w:rPr>
              <w:t>gorie</w:t>
            </w:r>
          </w:p>
        </w:tc>
      </w:tr>
      <w:tr w:rsidR="00082F4A" w:rsidRPr="00AD5D26" w14:paraId="7BF50FE5" w14:textId="77777777" w:rsidTr="00C41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2" w:type="dxa"/>
          </w:tcPr>
          <w:p w14:paraId="7BF50FE3" w14:textId="77777777" w:rsidR="00DA648F" w:rsidRPr="00AD5D26" w:rsidRDefault="00DA648F" w:rsidP="003F0E30">
            <w:pPr>
              <w:pStyle w:val="t77"/>
              <w:spacing w:after="100" w:afterAutospacing="1"/>
            </w:pPr>
            <w:r w:rsidRPr="00AD5D26">
              <w:t>K1M</w:t>
            </w:r>
          </w:p>
        </w:tc>
        <w:tc>
          <w:tcPr>
            <w:tcW w:w="4932" w:type="dxa"/>
          </w:tcPr>
          <w:p w14:paraId="7BF50FE4" w14:textId="77777777" w:rsidR="00DA648F" w:rsidRPr="00AD5D26" w:rsidRDefault="00DA648F" w:rsidP="003F0E30">
            <w:pPr>
              <w:pStyle w:val="t77"/>
              <w:spacing w:after="100" w:afterAutospacing="1"/>
              <w:cnfStyle w:val="000000100000" w:firstRow="0" w:lastRow="0" w:firstColumn="0" w:lastColumn="0" w:oddVBand="0" w:evenVBand="0" w:oddHBand="1" w:evenHBand="0" w:firstRowFirstColumn="0" w:firstRowLastColumn="0" w:lastRowFirstColumn="0" w:lastRowLastColumn="0"/>
              <w:rPr>
                <w:b/>
              </w:rPr>
            </w:pPr>
            <w:r w:rsidRPr="00AD5D26">
              <w:t>1.00</w:t>
            </w:r>
          </w:p>
        </w:tc>
      </w:tr>
      <w:tr w:rsidR="00082F4A" w:rsidRPr="00AD5D26" w14:paraId="7BF50FE8" w14:textId="77777777" w:rsidTr="00C41587">
        <w:tc>
          <w:tcPr>
            <w:cnfStyle w:val="001000000000" w:firstRow="0" w:lastRow="0" w:firstColumn="1" w:lastColumn="0" w:oddVBand="0" w:evenVBand="0" w:oddHBand="0" w:evenHBand="0" w:firstRowFirstColumn="0" w:firstRowLastColumn="0" w:lastRowFirstColumn="0" w:lastRowLastColumn="0"/>
            <w:tcW w:w="4932" w:type="dxa"/>
          </w:tcPr>
          <w:p w14:paraId="7BF50FE6" w14:textId="33F09105" w:rsidR="00DA648F" w:rsidRPr="00AD5D26" w:rsidRDefault="00082F4A" w:rsidP="003F0E30">
            <w:pPr>
              <w:pStyle w:val="t77"/>
              <w:spacing w:after="100" w:afterAutospacing="1"/>
            </w:pPr>
            <w:r>
              <w:t>K1F</w:t>
            </w:r>
          </w:p>
        </w:tc>
        <w:tc>
          <w:tcPr>
            <w:tcW w:w="4932" w:type="dxa"/>
          </w:tcPr>
          <w:p w14:paraId="7BF50FE7" w14:textId="77777777" w:rsidR="00DA648F" w:rsidRPr="00AD5D26" w:rsidRDefault="74B400C9" w:rsidP="003F0E30">
            <w:pPr>
              <w:pStyle w:val="t77"/>
              <w:spacing w:after="100" w:afterAutospacing="1"/>
              <w:cnfStyle w:val="000000000000" w:firstRow="0" w:lastRow="0" w:firstColumn="0" w:lastColumn="0" w:oddVBand="0" w:evenVBand="0" w:oddHBand="0" w:evenHBand="0" w:firstRowFirstColumn="0" w:firstRowLastColumn="0" w:lastRowFirstColumn="0" w:lastRowLastColumn="0"/>
              <w:rPr>
                <w:b/>
                <w:bCs/>
              </w:rPr>
            </w:pPr>
            <w:r w:rsidRPr="00AD5D26">
              <w:t>1.13</w:t>
            </w:r>
          </w:p>
        </w:tc>
      </w:tr>
      <w:tr w:rsidR="00082F4A" w:rsidRPr="00AD5D26" w14:paraId="7BF50FEB" w14:textId="77777777" w:rsidTr="00C41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2" w:type="dxa"/>
          </w:tcPr>
          <w:p w14:paraId="7BF50FE9" w14:textId="77777777" w:rsidR="00DA648F" w:rsidRPr="00AD5D26" w:rsidRDefault="00DA648F" w:rsidP="003F0E30">
            <w:pPr>
              <w:pStyle w:val="t77"/>
              <w:spacing w:after="100" w:afterAutospacing="1"/>
            </w:pPr>
            <w:r w:rsidRPr="00AD5D26">
              <w:t>C1M</w:t>
            </w:r>
          </w:p>
        </w:tc>
        <w:tc>
          <w:tcPr>
            <w:tcW w:w="4932" w:type="dxa"/>
          </w:tcPr>
          <w:p w14:paraId="7BF50FEA" w14:textId="77777777" w:rsidR="00DA648F" w:rsidRPr="00AD5D26" w:rsidRDefault="74B400C9" w:rsidP="003F0E30">
            <w:pPr>
              <w:pStyle w:val="t77"/>
              <w:spacing w:after="100" w:afterAutospacing="1"/>
              <w:cnfStyle w:val="000000100000" w:firstRow="0" w:lastRow="0" w:firstColumn="0" w:lastColumn="0" w:oddVBand="0" w:evenVBand="0" w:oddHBand="1" w:evenHBand="0" w:firstRowFirstColumn="0" w:firstRowLastColumn="0" w:lastRowFirstColumn="0" w:lastRowLastColumn="0"/>
              <w:rPr>
                <w:b/>
                <w:bCs/>
              </w:rPr>
            </w:pPr>
            <w:r w:rsidRPr="00AD5D26">
              <w:t>1.05</w:t>
            </w:r>
          </w:p>
        </w:tc>
      </w:tr>
      <w:tr w:rsidR="00082F4A" w:rsidRPr="00AD5D26" w14:paraId="7BF50FEE" w14:textId="77777777" w:rsidTr="00C41587">
        <w:tc>
          <w:tcPr>
            <w:cnfStyle w:val="001000000000" w:firstRow="0" w:lastRow="0" w:firstColumn="1" w:lastColumn="0" w:oddVBand="0" w:evenVBand="0" w:oddHBand="0" w:evenHBand="0" w:firstRowFirstColumn="0" w:firstRowLastColumn="0" w:lastRowFirstColumn="0" w:lastRowLastColumn="0"/>
            <w:tcW w:w="4932" w:type="dxa"/>
          </w:tcPr>
          <w:p w14:paraId="7BF50FEC" w14:textId="04A7791F" w:rsidR="00DA648F" w:rsidRPr="00AD5D26" w:rsidRDefault="00082F4A" w:rsidP="003F0E30">
            <w:pPr>
              <w:pStyle w:val="t77"/>
              <w:spacing w:after="100" w:afterAutospacing="1"/>
            </w:pPr>
            <w:r>
              <w:t>C1F</w:t>
            </w:r>
          </w:p>
        </w:tc>
        <w:tc>
          <w:tcPr>
            <w:tcW w:w="4932" w:type="dxa"/>
          </w:tcPr>
          <w:p w14:paraId="7BF50FED" w14:textId="77777777" w:rsidR="00DA648F" w:rsidRPr="00AD5D26" w:rsidRDefault="74B400C9" w:rsidP="003F0E30">
            <w:pPr>
              <w:pStyle w:val="t77"/>
              <w:spacing w:after="100" w:afterAutospacing="1"/>
              <w:cnfStyle w:val="000000000000" w:firstRow="0" w:lastRow="0" w:firstColumn="0" w:lastColumn="0" w:oddVBand="0" w:evenVBand="0" w:oddHBand="0" w:evenHBand="0" w:firstRowFirstColumn="0" w:firstRowLastColumn="0" w:lastRowFirstColumn="0" w:lastRowLastColumn="0"/>
              <w:rPr>
                <w:b/>
                <w:bCs/>
              </w:rPr>
            </w:pPr>
            <w:r w:rsidRPr="00AD5D26">
              <w:t>1.29</w:t>
            </w:r>
          </w:p>
        </w:tc>
      </w:tr>
      <w:tr w:rsidR="00082F4A" w:rsidRPr="00AD5D26" w14:paraId="7BF50FF1" w14:textId="77777777" w:rsidTr="00C415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32" w:type="dxa"/>
          </w:tcPr>
          <w:p w14:paraId="7BF50FEF" w14:textId="77777777" w:rsidR="00DA648F" w:rsidRPr="0093165A" w:rsidRDefault="00DA648F" w:rsidP="003F0E30">
            <w:pPr>
              <w:pStyle w:val="t77"/>
              <w:spacing w:after="100" w:afterAutospacing="1"/>
            </w:pPr>
            <w:r w:rsidRPr="0093165A">
              <w:t>C2M</w:t>
            </w:r>
          </w:p>
        </w:tc>
        <w:tc>
          <w:tcPr>
            <w:tcW w:w="4932" w:type="dxa"/>
          </w:tcPr>
          <w:p w14:paraId="7BF50FF0" w14:textId="77777777" w:rsidR="00DA648F" w:rsidRPr="0093165A" w:rsidRDefault="74B400C9" w:rsidP="003F0E30">
            <w:pPr>
              <w:pStyle w:val="t77"/>
              <w:spacing w:after="100" w:afterAutospacing="1"/>
              <w:cnfStyle w:val="000000100000" w:firstRow="0" w:lastRow="0" w:firstColumn="0" w:lastColumn="0" w:oddVBand="0" w:evenVBand="0" w:oddHBand="1" w:evenHBand="0" w:firstRowFirstColumn="0" w:firstRowLastColumn="0" w:lastRowFirstColumn="0" w:lastRowLastColumn="0"/>
              <w:rPr>
                <w:b/>
                <w:bCs/>
              </w:rPr>
            </w:pPr>
            <w:r w:rsidRPr="0093165A">
              <w:t>1.14</w:t>
            </w:r>
          </w:p>
        </w:tc>
      </w:tr>
    </w:tbl>
    <w:p w14:paraId="7BF50FF2" w14:textId="77777777" w:rsidR="003F0E30" w:rsidRDefault="003F0E30" w:rsidP="003F0E30">
      <w:pPr>
        <w:pStyle w:val="t77"/>
        <w:spacing w:after="0"/>
      </w:pPr>
    </w:p>
    <w:p w14:paraId="0A554ED6" w14:textId="533FDA2C" w:rsidR="00D75105" w:rsidRPr="008D290F" w:rsidRDefault="00D75105" w:rsidP="00D75105">
      <w:pPr>
        <w:pStyle w:val="SimpleNumbering"/>
        <w:rPr>
          <w:lang w:val="fr-CA"/>
        </w:rPr>
      </w:pPr>
      <w:r w:rsidRPr="008D290F">
        <w:rPr>
          <w:lang w:val="fr-CA"/>
        </w:rPr>
        <w:t xml:space="preserve">Le classement national senior </w:t>
      </w:r>
      <w:r w:rsidR="00D86C79" w:rsidRPr="008D290F">
        <w:rPr>
          <w:lang w:val="fr-CA"/>
        </w:rPr>
        <w:t>inter</w:t>
      </w:r>
      <w:r w:rsidR="00D86C79">
        <w:rPr>
          <w:lang w:val="fr-CA"/>
        </w:rPr>
        <w:t>-</w:t>
      </w:r>
      <w:r w:rsidR="00D86C79" w:rsidRPr="008D290F">
        <w:rPr>
          <w:lang w:val="fr-CA"/>
        </w:rPr>
        <w:t>c</w:t>
      </w:r>
      <w:r w:rsidR="00D86C79">
        <w:rPr>
          <w:lang w:val="fr-CA"/>
        </w:rPr>
        <w:t>atégorie</w:t>
      </w:r>
      <w:r w:rsidR="00D86C79" w:rsidRPr="008D290F">
        <w:rPr>
          <w:lang w:val="fr-CA"/>
        </w:rPr>
        <w:t xml:space="preserve"> </w:t>
      </w:r>
      <w:r w:rsidRPr="008D290F">
        <w:rPr>
          <w:lang w:val="fr-CA"/>
        </w:rPr>
        <w:t xml:space="preserve">sera déterminé en faisant la moyenne des 4 de 6 meilleurs scores du pourcentage </w:t>
      </w:r>
      <w:r w:rsidR="00D86C79" w:rsidRPr="008D290F">
        <w:rPr>
          <w:lang w:val="fr-CA"/>
        </w:rPr>
        <w:t>inter</w:t>
      </w:r>
      <w:r w:rsidR="00D86C79">
        <w:rPr>
          <w:lang w:val="fr-CA"/>
        </w:rPr>
        <w:t>-</w:t>
      </w:r>
      <w:r w:rsidR="00D86C79" w:rsidRPr="008D290F">
        <w:rPr>
          <w:lang w:val="fr-CA"/>
        </w:rPr>
        <w:t>c</w:t>
      </w:r>
      <w:r w:rsidR="00D86C79">
        <w:rPr>
          <w:lang w:val="fr-CA"/>
        </w:rPr>
        <w:t>atégorie</w:t>
      </w:r>
      <w:r w:rsidR="00D86C79" w:rsidRPr="008D290F">
        <w:rPr>
          <w:lang w:val="fr-CA"/>
        </w:rPr>
        <w:t xml:space="preserve"> </w:t>
      </w:r>
      <w:r w:rsidRPr="008D290F">
        <w:rPr>
          <w:lang w:val="fr-CA"/>
        </w:rPr>
        <w:t>ajusté. L'athlète au total le plus bas est classé avant le deuxième le plus bas, et ainsi de suite.</w:t>
      </w:r>
    </w:p>
    <w:p w14:paraId="05BE0E7C" w14:textId="7DDF873F" w:rsidR="00D75105" w:rsidRPr="008D290F" w:rsidRDefault="00D75105" w:rsidP="00D75105">
      <w:pPr>
        <w:pStyle w:val="SimpleNumbering"/>
        <w:rPr>
          <w:lang w:val="fr-CA"/>
        </w:rPr>
      </w:pPr>
      <w:r w:rsidRPr="008D290F">
        <w:rPr>
          <w:lang w:val="fr-CA"/>
        </w:rPr>
        <w:t>Les classements seront compilés par le DHP et vérifiés par le CHP, et publiés chaque année, d'abord comme classement intérimaire après les essais de l'équipe nationale senior et plus tard co</w:t>
      </w:r>
      <w:r w:rsidR="00D86C79">
        <w:rPr>
          <w:lang w:val="fr-CA"/>
        </w:rPr>
        <w:t>mme classement final après les c</w:t>
      </w:r>
      <w:r w:rsidRPr="008D290F">
        <w:rPr>
          <w:lang w:val="fr-CA"/>
        </w:rPr>
        <w:t>hampionnats nationaux seniors.</w:t>
      </w:r>
    </w:p>
    <w:p w14:paraId="673E5B00" w14:textId="7C10E508" w:rsidR="00D75105" w:rsidRPr="008D290F" w:rsidRDefault="00D75105" w:rsidP="00D75105">
      <w:pPr>
        <w:pStyle w:val="SimpleNumbering"/>
        <w:rPr>
          <w:lang w:val="fr-CA"/>
        </w:rPr>
      </w:pPr>
      <w:r w:rsidRPr="008D290F">
        <w:rPr>
          <w:lang w:val="fr-CA"/>
        </w:rPr>
        <w:t>Toutes les égalités pour le classement seront brisées et gagnées par le meilleur compétiteur à la dernière course (c.-à-d. les finales de</w:t>
      </w:r>
      <w:r w:rsidR="00D86C79">
        <w:rPr>
          <w:lang w:val="fr-CA"/>
        </w:rPr>
        <w:t>s c</w:t>
      </w:r>
      <w:r w:rsidRPr="008D290F">
        <w:rPr>
          <w:lang w:val="fr-CA"/>
        </w:rPr>
        <w:t>hampionnats nationaux</w:t>
      </w:r>
      <w:r w:rsidR="00D86C79">
        <w:rPr>
          <w:lang w:val="fr-CA"/>
        </w:rPr>
        <w:t xml:space="preserve"> seniors, les demi-finales des c</w:t>
      </w:r>
      <w:r w:rsidRPr="008D290F">
        <w:rPr>
          <w:lang w:val="fr-CA"/>
        </w:rPr>
        <w:t>hampionnats nationaux seniors puis les essais nº 1 de l'équipe senior courses nº 4, nº 3, nº 2, et ensuite nº 1).</w:t>
      </w:r>
    </w:p>
    <w:p w14:paraId="5E35F26E" w14:textId="77777777" w:rsidR="00D75105" w:rsidRDefault="00D75105" w:rsidP="00D75105">
      <w:pPr>
        <w:ind w:left="360" w:hanging="360"/>
        <w:rPr>
          <w:b/>
          <w:bCs/>
          <w:lang w:val="fr-CA"/>
        </w:rPr>
      </w:pPr>
    </w:p>
    <w:p w14:paraId="56A24139" w14:textId="2F2F66A8" w:rsidR="00D75105" w:rsidRPr="00967CC7" w:rsidRDefault="00836B56" w:rsidP="00D75105">
      <w:pPr>
        <w:ind w:left="360" w:hanging="360"/>
        <w:rPr>
          <w:b/>
          <w:bCs/>
          <w:lang w:val="fr-CA"/>
        </w:rPr>
      </w:pPr>
      <w:hyperlink r:id="rId24" w:history="1">
        <w:r w:rsidR="00D75105" w:rsidRPr="00EF794F">
          <w:rPr>
            <w:rStyle w:val="Hyperlink"/>
            <w:b/>
            <w:bCs/>
            <w:lang w:val="fr-CA"/>
          </w:rPr>
          <w:t>Exemple de classements nationaux seniors</w:t>
        </w:r>
      </w:hyperlink>
      <w:r w:rsidR="009A0503">
        <w:rPr>
          <w:rStyle w:val="Hyperlink"/>
          <w:b/>
          <w:bCs/>
          <w:lang w:val="fr-CA"/>
        </w:rPr>
        <w:t xml:space="preserve"> inter</w:t>
      </w:r>
      <w:r w:rsidR="00D86C79">
        <w:rPr>
          <w:rStyle w:val="Hyperlink"/>
          <w:b/>
          <w:bCs/>
          <w:lang w:val="fr-CA"/>
        </w:rPr>
        <w:t>-</w:t>
      </w:r>
      <w:r w:rsidR="009A0503">
        <w:rPr>
          <w:rStyle w:val="Hyperlink"/>
          <w:b/>
          <w:bCs/>
          <w:lang w:val="fr-CA"/>
        </w:rPr>
        <w:t>catégories</w:t>
      </w:r>
    </w:p>
    <w:p w14:paraId="13A74396" w14:textId="5ECDB1F1" w:rsidR="00BC06B9" w:rsidRPr="009A0503" w:rsidRDefault="009A0503" w:rsidP="00D9184F">
      <w:pPr>
        <w:pStyle w:val="Heading1"/>
        <w:rPr>
          <w:lang w:val="fr-CA"/>
        </w:rPr>
      </w:pPr>
      <w:bookmarkStart w:id="153" w:name="_Appendix"/>
      <w:bookmarkStart w:id="154" w:name="_Canoe_Kayak_Canada"/>
      <w:bookmarkStart w:id="155" w:name="_Toc501716852"/>
      <w:bookmarkStart w:id="156" w:name="_Hlk501544356"/>
      <w:bookmarkEnd w:id="153"/>
      <w:bookmarkEnd w:id="154"/>
      <w:commentRangeStart w:id="157"/>
      <w:r w:rsidRPr="009A0503">
        <w:rPr>
          <w:lang w:val="fr-CA"/>
        </w:rPr>
        <w:t>Points de classement de C</w:t>
      </w:r>
      <w:r w:rsidR="003856A6" w:rsidRPr="009A0503">
        <w:rPr>
          <w:lang w:val="fr-CA"/>
        </w:rPr>
        <w:t>anoe Kayak Canada</w:t>
      </w:r>
      <w:r w:rsidRPr="009A0503">
        <w:rPr>
          <w:lang w:val="fr-CA"/>
        </w:rPr>
        <w:t>/de la F</w:t>
      </w:r>
      <w:r w:rsidR="00F02AE3" w:rsidRPr="009A0503">
        <w:rPr>
          <w:lang w:val="fr-CA"/>
        </w:rPr>
        <w:t>IC</w:t>
      </w:r>
      <w:r w:rsidR="003856A6" w:rsidRPr="009A0503">
        <w:rPr>
          <w:lang w:val="fr-CA"/>
        </w:rPr>
        <w:t xml:space="preserve"> </w:t>
      </w:r>
      <w:commentRangeEnd w:id="157"/>
      <w:r w:rsidR="005A005A">
        <w:rPr>
          <w:rStyle w:val="CommentReference"/>
          <w:b w:val="0"/>
          <w:bCs w:val="0"/>
          <w:color w:val="auto"/>
        </w:rPr>
        <w:commentReference w:id="157"/>
      </w:r>
      <w:bookmarkEnd w:id="155"/>
    </w:p>
    <w:bookmarkEnd w:id="156"/>
    <w:p w14:paraId="6CFB518F" w14:textId="4474DD82" w:rsidR="00F02AE3" w:rsidRPr="00A43796" w:rsidRDefault="00F02AE3" w:rsidP="00D9184F">
      <w:pPr>
        <w:rPr>
          <w:lang w:val="fr-CA"/>
        </w:rPr>
      </w:pPr>
      <w:r w:rsidRPr="00EB1797">
        <w:rPr>
          <w:lang w:val="fr-CA"/>
        </w:rPr>
        <w:t xml:space="preserve">Canoe Kayak Canada </w:t>
      </w:r>
      <w:r w:rsidR="00EB1797" w:rsidRPr="00EB1797">
        <w:rPr>
          <w:lang w:val="fr-CA"/>
        </w:rPr>
        <w:t>établira un classement de tous les athlètes canadiens qui</w:t>
      </w:r>
      <w:r w:rsidRPr="00EB1797">
        <w:rPr>
          <w:lang w:val="fr-CA"/>
        </w:rPr>
        <w:t xml:space="preserve"> particip</w:t>
      </w:r>
      <w:r w:rsidR="00EB1797">
        <w:rPr>
          <w:lang w:val="fr-CA"/>
        </w:rPr>
        <w:t>e</w:t>
      </w:r>
      <w:r w:rsidR="00EB1797" w:rsidRPr="00EB1797">
        <w:rPr>
          <w:lang w:val="fr-CA"/>
        </w:rPr>
        <w:t xml:space="preserve">nt </w:t>
      </w:r>
      <w:r w:rsidR="00EB1797">
        <w:rPr>
          <w:lang w:val="fr-CA"/>
        </w:rPr>
        <w:t>aux Coupes du monde et aux championnats du monde en utilisant un système modifié de points de classement de la FIC</w:t>
      </w:r>
      <w:r w:rsidRPr="00EB1797">
        <w:rPr>
          <w:lang w:val="fr-CA"/>
        </w:rPr>
        <w:t xml:space="preserve">. </w:t>
      </w:r>
      <w:r w:rsidR="00EB1797" w:rsidRPr="00EB1797">
        <w:rPr>
          <w:lang w:val="fr-CA"/>
        </w:rPr>
        <w:t>L’</w:t>
      </w:r>
      <w:r w:rsidR="003856A6" w:rsidRPr="00EB1797">
        <w:rPr>
          <w:lang w:val="fr-CA"/>
        </w:rPr>
        <w:t>objecti</w:t>
      </w:r>
      <w:r w:rsidR="00EB1797" w:rsidRPr="00EB1797">
        <w:rPr>
          <w:lang w:val="fr-CA"/>
        </w:rPr>
        <w:t>f de ce classement sera d’établir des p</w:t>
      </w:r>
      <w:r w:rsidR="00EB1797">
        <w:rPr>
          <w:lang w:val="fr-CA"/>
        </w:rPr>
        <w:t>r</w:t>
      </w:r>
      <w:r w:rsidR="00EB1797" w:rsidRPr="00EB1797">
        <w:rPr>
          <w:lang w:val="fr-CA"/>
        </w:rPr>
        <w:t xml:space="preserve">iorités </w:t>
      </w:r>
      <w:r w:rsidR="00EB1797">
        <w:rPr>
          <w:lang w:val="fr-CA"/>
        </w:rPr>
        <w:t>dans les ressources du PAA aux</w:t>
      </w:r>
      <w:r w:rsidR="00F946EE" w:rsidRPr="00EB1797">
        <w:rPr>
          <w:lang w:val="fr-CA"/>
        </w:rPr>
        <w:t xml:space="preserve"> </w:t>
      </w:r>
      <w:r w:rsidR="001C1922" w:rsidRPr="00EB1797">
        <w:rPr>
          <w:lang w:val="fr-CA"/>
        </w:rPr>
        <w:t>athl</w:t>
      </w:r>
      <w:r w:rsidR="00EB1797">
        <w:rPr>
          <w:lang w:val="fr-CA"/>
        </w:rPr>
        <w:t>è</w:t>
      </w:r>
      <w:r w:rsidR="001C1922" w:rsidRPr="00EB1797">
        <w:rPr>
          <w:lang w:val="fr-CA"/>
        </w:rPr>
        <w:t xml:space="preserve">tes </w:t>
      </w:r>
      <w:r w:rsidR="00EB1797">
        <w:rPr>
          <w:lang w:val="fr-CA"/>
        </w:rPr>
        <w:t>selon les performances</w:t>
      </w:r>
      <w:r w:rsidR="00F946EE" w:rsidRPr="00EB1797">
        <w:rPr>
          <w:lang w:val="fr-CA"/>
        </w:rPr>
        <w:t xml:space="preserve"> international</w:t>
      </w:r>
      <w:r w:rsidR="00EB1797">
        <w:rPr>
          <w:lang w:val="fr-CA"/>
        </w:rPr>
        <w:t>es</w:t>
      </w:r>
      <w:r w:rsidR="00F946EE" w:rsidRPr="00EB1797">
        <w:rPr>
          <w:lang w:val="fr-CA"/>
        </w:rPr>
        <w:t>.</w:t>
      </w:r>
      <w:r w:rsidR="003856A6" w:rsidRPr="00EB1797">
        <w:rPr>
          <w:lang w:val="fr-CA"/>
        </w:rPr>
        <w:t xml:space="preserve"> </w:t>
      </w:r>
      <w:r w:rsidR="00EB1797" w:rsidRPr="00EB1797">
        <w:rPr>
          <w:lang w:val="fr-CA"/>
        </w:rPr>
        <w:t>Les points de classement de</w:t>
      </w:r>
      <w:r w:rsidRPr="00EB1797">
        <w:rPr>
          <w:lang w:val="fr-CA"/>
        </w:rPr>
        <w:t xml:space="preserve"> </w:t>
      </w:r>
      <w:r w:rsidR="0063384C" w:rsidRPr="00EB1797">
        <w:rPr>
          <w:lang w:val="fr-CA"/>
        </w:rPr>
        <w:t>CKC/</w:t>
      </w:r>
      <w:r w:rsidR="00EB1797" w:rsidRPr="00EB1797">
        <w:rPr>
          <w:lang w:val="fr-CA"/>
        </w:rPr>
        <w:t>de la F</w:t>
      </w:r>
      <w:r w:rsidR="003856A6" w:rsidRPr="00EB1797">
        <w:rPr>
          <w:lang w:val="fr-CA"/>
        </w:rPr>
        <w:t>IC</w:t>
      </w:r>
      <w:r w:rsidR="00EB1797" w:rsidRPr="00EB1797">
        <w:rPr>
          <w:lang w:val="fr-CA"/>
        </w:rPr>
        <w:t xml:space="preserve"> utiliseront la formule de calcul des points de la FIC</w:t>
      </w:r>
      <w:r w:rsidRPr="00EB1797">
        <w:rPr>
          <w:lang w:val="fr-CA"/>
        </w:rPr>
        <w:t xml:space="preserve"> </w:t>
      </w:r>
      <w:r w:rsidR="00EB1797" w:rsidRPr="00EB1797">
        <w:rPr>
          <w:lang w:val="fr-CA"/>
        </w:rPr>
        <w:t>pour attribuer des</w:t>
      </w:r>
      <w:r w:rsidRPr="00EB1797">
        <w:rPr>
          <w:lang w:val="fr-CA"/>
        </w:rPr>
        <w:t xml:space="preserve"> points </w:t>
      </w:r>
      <w:r w:rsidR="00EB1797" w:rsidRPr="00EB1797">
        <w:rPr>
          <w:lang w:val="fr-CA"/>
        </w:rPr>
        <w:t>a</w:t>
      </w:r>
      <w:r w:rsidR="00EB1797">
        <w:rPr>
          <w:lang w:val="fr-CA"/>
        </w:rPr>
        <w:t>u</w:t>
      </w:r>
      <w:r w:rsidR="00EB1797" w:rsidRPr="00EB1797">
        <w:rPr>
          <w:lang w:val="fr-CA"/>
        </w:rPr>
        <w:t>x ath</w:t>
      </w:r>
      <w:r w:rsidR="00EB1797">
        <w:rPr>
          <w:lang w:val="fr-CA"/>
        </w:rPr>
        <w:t>l</w:t>
      </w:r>
      <w:r w:rsidR="00EB1797" w:rsidRPr="00EB1797">
        <w:rPr>
          <w:lang w:val="fr-CA"/>
        </w:rPr>
        <w:t>ètes cana</w:t>
      </w:r>
      <w:r w:rsidR="00EB1797">
        <w:rPr>
          <w:lang w:val="fr-CA"/>
        </w:rPr>
        <w:t>d</w:t>
      </w:r>
      <w:r w:rsidR="00EB1797" w:rsidRPr="00EB1797">
        <w:rPr>
          <w:lang w:val="fr-CA"/>
        </w:rPr>
        <w:t>iens se</w:t>
      </w:r>
      <w:r w:rsidR="00EB1797">
        <w:rPr>
          <w:lang w:val="fr-CA"/>
        </w:rPr>
        <w:t>l</w:t>
      </w:r>
      <w:r w:rsidR="00EB1797" w:rsidRPr="00EB1797">
        <w:rPr>
          <w:lang w:val="fr-CA"/>
        </w:rPr>
        <w:t>on</w:t>
      </w:r>
      <w:r w:rsidR="00EB1797">
        <w:rPr>
          <w:lang w:val="fr-CA"/>
        </w:rPr>
        <w:t xml:space="preserve"> </w:t>
      </w:r>
      <w:r w:rsidR="00EB1797" w:rsidRPr="00EB1797">
        <w:rPr>
          <w:lang w:val="fr-CA"/>
        </w:rPr>
        <w:t>leurs</w:t>
      </w:r>
      <w:r w:rsidRPr="00EB1797">
        <w:rPr>
          <w:lang w:val="fr-CA"/>
        </w:rPr>
        <w:t xml:space="preserve"> performance</w:t>
      </w:r>
      <w:r w:rsidR="00EB1797">
        <w:rPr>
          <w:lang w:val="fr-CA"/>
        </w:rPr>
        <w:t>s dans les Coupes du monde et les</w:t>
      </w:r>
      <w:r w:rsidRPr="00EB1797">
        <w:rPr>
          <w:lang w:val="fr-CA"/>
        </w:rPr>
        <w:t xml:space="preserve"> </w:t>
      </w:r>
      <w:r w:rsidR="00EB1797">
        <w:rPr>
          <w:lang w:val="fr-CA"/>
        </w:rPr>
        <w:t>championnats du monde de la F</w:t>
      </w:r>
      <w:r w:rsidRPr="00EB1797">
        <w:rPr>
          <w:lang w:val="fr-CA"/>
        </w:rPr>
        <w:t>IC</w:t>
      </w:r>
      <w:r w:rsidR="003856A6" w:rsidRPr="00EB1797">
        <w:rPr>
          <w:lang w:val="fr-CA"/>
        </w:rPr>
        <w:t xml:space="preserve"> </w:t>
      </w:r>
      <w:r w:rsidR="00EB1797">
        <w:rPr>
          <w:lang w:val="fr-CA"/>
        </w:rPr>
        <w:t>indiqués dans le</w:t>
      </w:r>
      <w:r w:rsidR="003856A6" w:rsidRPr="00EB1797">
        <w:rPr>
          <w:lang w:val="fr-CA"/>
        </w:rPr>
        <w:t xml:space="preserve"> </w:t>
      </w:r>
      <w:hyperlink w:anchor="_Canoe_Slalom_Carding" w:history="1">
        <w:r w:rsidR="00EB1797">
          <w:rPr>
            <w:rStyle w:val="Hyperlink"/>
            <w:lang w:val="fr-CA"/>
          </w:rPr>
          <w:t>programme de compétitions du cycle de brevets de C</w:t>
        </w:r>
        <w:r w:rsidR="003856A6" w:rsidRPr="00EB1797">
          <w:rPr>
            <w:rStyle w:val="Hyperlink"/>
            <w:lang w:val="fr-CA"/>
          </w:rPr>
          <w:t>ano</w:t>
        </w:r>
        <w:r w:rsidR="00EB1797">
          <w:rPr>
            <w:rStyle w:val="Hyperlink"/>
            <w:lang w:val="fr-CA"/>
          </w:rPr>
          <w:t>ë</w:t>
        </w:r>
        <w:r w:rsidR="003856A6" w:rsidRPr="00EB1797">
          <w:rPr>
            <w:rStyle w:val="Hyperlink"/>
            <w:lang w:val="fr-CA"/>
          </w:rPr>
          <w:t xml:space="preserve"> </w:t>
        </w:r>
        <w:r w:rsidR="00EB1797">
          <w:rPr>
            <w:rStyle w:val="Hyperlink"/>
            <w:lang w:val="fr-CA"/>
          </w:rPr>
          <w:t>s</w:t>
        </w:r>
        <w:r w:rsidR="003856A6" w:rsidRPr="00EB1797">
          <w:rPr>
            <w:rStyle w:val="Hyperlink"/>
            <w:lang w:val="fr-CA"/>
          </w:rPr>
          <w:t>lalom</w:t>
        </w:r>
      </w:hyperlink>
      <w:r w:rsidRPr="00EB1797">
        <w:rPr>
          <w:lang w:val="fr-CA"/>
        </w:rPr>
        <w:t xml:space="preserve">. </w:t>
      </w:r>
      <w:r w:rsidR="00EB1797" w:rsidRPr="00EB1797">
        <w:rPr>
          <w:lang w:val="fr-CA"/>
        </w:rPr>
        <w:t xml:space="preserve">Aucune autre course ne sera incluse dans les </w:t>
      </w:r>
      <w:r w:rsidR="00EB1797">
        <w:rPr>
          <w:lang w:val="fr-CA"/>
        </w:rPr>
        <w:t>poi</w:t>
      </w:r>
      <w:r w:rsidR="00EB1797" w:rsidRPr="00EB1797">
        <w:rPr>
          <w:lang w:val="fr-CA"/>
        </w:rPr>
        <w:t>nts de classe</w:t>
      </w:r>
      <w:r w:rsidR="00EB1797">
        <w:rPr>
          <w:lang w:val="fr-CA"/>
        </w:rPr>
        <w:t>m</w:t>
      </w:r>
      <w:r w:rsidR="00EB1797" w:rsidRPr="00EB1797">
        <w:rPr>
          <w:lang w:val="fr-CA"/>
        </w:rPr>
        <w:t>ent de</w:t>
      </w:r>
      <w:r w:rsidR="0063384C" w:rsidRPr="00EB1797">
        <w:rPr>
          <w:lang w:val="fr-CA"/>
        </w:rPr>
        <w:t xml:space="preserve"> CKC/</w:t>
      </w:r>
      <w:r w:rsidR="00EB1797">
        <w:rPr>
          <w:lang w:val="fr-CA"/>
        </w:rPr>
        <w:t>de la F</w:t>
      </w:r>
      <w:r w:rsidR="003856A6" w:rsidRPr="00EB1797">
        <w:rPr>
          <w:lang w:val="fr-CA"/>
        </w:rPr>
        <w:t>IC.</w:t>
      </w:r>
      <w:r w:rsidR="00F946EE" w:rsidRPr="00EB1797">
        <w:rPr>
          <w:lang w:val="fr-CA"/>
        </w:rPr>
        <w:t xml:space="preserve"> </w:t>
      </w:r>
      <w:r w:rsidR="00F946EE" w:rsidRPr="00A43796">
        <w:rPr>
          <w:lang w:val="fr-CA"/>
        </w:rPr>
        <w:t>Canoe Kayak Canada g</w:t>
      </w:r>
      <w:r w:rsidR="00EB1797" w:rsidRPr="00A43796">
        <w:rPr>
          <w:lang w:val="fr-CA"/>
        </w:rPr>
        <w:t>é</w:t>
      </w:r>
      <w:r w:rsidR="00F946EE" w:rsidRPr="00A43796">
        <w:rPr>
          <w:lang w:val="fr-CA"/>
        </w:rPr>
        <w:t>n</w:t>
      </w:r>
      <w:r w:rsidR="00EB1797" w:rsidRPr="00A43796">
        <w:rPr>
          <w:lang w:val="fr-CA"/>
        </w:rPr>
        <w:t>é</w:t>
      </w:r>
      <w:r w:rsidR="00F946EE" w:rsidRPr="00A43796">
        <w:rPr>
          <w:lang w:val="fr-CA"/>
        </w:rPr>
        <w:t>r</w:t>
      </w:r>
      <w:r w:rsidR="00EB1797" w:rsidRPr="00A43796">
        <w:rPr>
          <w:lang w:val="fr-CA"/>
        </w:rPr>
        <w:t>er</w:t>
      </w:r>
      <w:r w:rsidR="00F946EE" w:rsidRPr="00A43796">
        <w:rPr>
          <w:lang w:val="fr-CA"/>
        </w:rPr>
        <w:t>a</w:t>
      </w:r>
      <w:r w:rsidR="00EB1797" w:rsidRPr="00A43796">
        <w:rPr>
          <w:lang w:val="fr-CA"/>
        </w:rPr>
        <w:t xml:space="preserve"> un classement moyen </w:t>
      </w:r>
      <w:r w:rsidR="00A43796" w:rsidRPr="00A43796">
        <w:rPr>
          <w:lang w:val="fr-CA"/>
        </w:rPr>
        <w:t xml:space="preserve">pour les points de classement les plus bas de chaque </w:t>
      </w:r>
      <w:r w:rsidR="00A43796" w:rsidRPr="00A43796">
        <w:rPr>
          <w:lang w:val="fr-CA"/>
        </w:rPr>
        <w:lastRenderedPageBreak/>
        <w:t>athlète remis dans trois comp</w:t>
      </w:r>
      <w:r w:rsidR="00A43796">
        <w:rPr>
          <w:lang w:val="fr-CA"/>
        </w:rPr>
        <w:t>é</w:t>
      </w:r>
      <w:r w:rsidR="00A43796" w:rsidRPr="00A43796">
        <w:rPr>
          <w:lang w:val="fr-CA"/>
        </w:rPr>
        <w:t>titions séparées</w:t>
      </w:r>
      <w:r w:rsidR="00F946EE" w:rsidRPr="00A43796">
        <w:rPr>
          <w:lang w:val="fr-CA"/>
        </w:rPr>
        <w:t xml:space="preserve">. </w:t>
      </w:r>
      <w:r w:rsidR="00A43796" w:rsidRPr="00A43796">
        <w:rPr>
          <w:lang w:val="fr-CA"/>
        </w:rPr>
        <w:t>Les a</w:t>
      </w:r>
      <w:r w:rsidR="00F946EE" w:rsidRPr="00A43796">
        <w:rPr>
          <w:lang w:val="fr-CA"/>
        </w:rPr>
        <w:t>thl</w:t>
      </w:r>
      <w:r w:rsidR="00A43796" w:rsidRPr="00A43796">
        <w:rPr>
          <w:lang w:val="fr-CA"/>
        </w:rPr>
        <w:t>è</w:t>
      </w:r>
      <w:r w:rsidR="00F946EE" w:rsidRPr="00A43796">
        <w:rPr>
          <w:lang w:val="fr-CA"/>
        </w:rPr>
        <w:t xml:space="preserve">tes </w:t>
      </w:r>
      <w:r w:rsidR="00A43796" w:rsidRPr="00A43796">
        <w:rPr>
          <w:lang w:val="fr-CA"/>
        </w:rPr>
        <w:t>doivent avoir au moins</w:t>
      </w:r>
      <w:r w:rsidR="00F946EE" w:rsidRPr="00A43796">
        <w:rPr>
          <w:lang w:val="fr-CA"/>
        </w:rPr>
        <w:t xml:space="preserve"> 3 </w:t>
      </w:r>
      <w:r w:rsidR="00A43796" w:rsidRPr="00A43796">
        <w:rPr>
          <w:lang w:val="fr-CA"/>
        </w:rPr>
        <w:t>points de la F</w:t>
      </w:r>
      <w:r w:rsidR="00F946EE" w:rsidRPr="00A43796">
        <w:rPr>
          <w:lang w:val="fr-CA"/>
        </w:rPr>
        <w:t>IC</w:t>
      </w:r>
      <w:r w:rsidR="00A43796" w:rsidRPr="00A43796">
        <w:rPr>
          <w:lang w:val="fr-CA"/>
        </w:rPr>
        <w:t xml:space="preserve"> </w:t>
      </w:r>
      <w:r w:rsidR="00F946EE" w:rsidRPr="00A43796">
        <w:rPr>
          <w:lang w:val="fr-CA"/>
        </w:rPr>
        <w:t>accumul</w:t>
      </w:r>
      <w:r w:rsidR="00A43796" w:rsidRPr="00A43796">
        <w:rPr>
          <w:lang w:val="fr-CA"/>
        </w:rPr>
        <w:t xml:space="preserve">és dans les compétitions indiquées </w:t>
      </w:r>
      <w:r w:rsidR="00A43796">
        <w:rPr>
          <w:lang w:val="fr-CA"/>
        </w:rPr>
        <w:t>dans le programme de compétitions du cycle d</w:t>
      </w:r>
      <w:r w:rsidR="00CA0513">
        <w:rPr>
          <w:lang w:val="fr-CA"/>
        </w:rPr>
        <w:t>e</w:t>
      </w:r>
      <w:r w:rsidR="00A43796">
        <w:rPr>
          <w:lang w:val="fr-CA"/>
        </w:rPr>
        <w:t xml:space="preserve"> breve</w:t>
      </w:r>
      <w:r w:rsidR="00F946EE" w:rsidRPr="00A43796">
        <w:rPr>
          <w:lang w:val="fr-CA"/>
        </w:rPr>
        <w:t>t</w:t>
      </w:r>
      <w:r w:rsidR="00CA0513">
        <w:rPr>
          <w:lang w:val="fr-CA"/>
        </w:rPr>
        <w:t>s</w:t>
      </w:r>
      <w:r w:rsidR="00F946EE" w:rsidRPr="00A43796">
        <w:rPr>
          <w:lang w:val="fr-CA"/>
        </w:rPr>
        <w:t xml:space="preserve"> </w:t>
      </w:r>
      <w:r w:rsidR="00A43796">
        <w:rPr>
          <w:lang w:val="fr-CA"/>
        </w:rPr>
        <w:t>pour être classés dans le système des points de classement de</w:t>
      </w:r>
      <w:r w:rsidR="00F946EE" w:rsidRPr="00A43796">
        <w:rPr>
          <w:lang w:val="fr-CA"/>
        </w:rPr>
        <w:t xml:space="preserve"> Canoe Kayak Canada</w:t>
      </w:r>
      <w:r w:rsidR="00A43796">
        <w:rPr>
          <w:lang w:val="fr-CA"/>
        </w:rPr>
        <w:t>/de la F</w:t>
      </w:r>
      <w:r w:rsidR="00F946EE" w:rsidRPr="00A43796">
        <w:rPr>
          <w:lang w:val="fr-CA"/>
        </w:rPr>
        <w:t>IC.</w:t>
      </w:r>
    </w:p>
    <w:p w14:paraId="405857D8" w14:textId="747A57B5" w:rsidR="00E80EAF" w:rsidRPr="00A43796" w:rsidRDefault="00A43796" w:rsidP="00D9184F">
      <w:pPr>
        <w:rPr>
          <w:lang w:val="fr-CA"/>
        </w:rPr>
      </w:pPr>
      <w:r w:rsidRPr="00A43796">
        <w:rPr>
          <w:lang w:val="fr-CA"/>
        </w:rPr>
        <w:t>Les</w:t>
      </w:r>
      <w:r w:rsidR="00E80EAF" w:rsidRPr="00A43796">
        <w:rPr>
          <w:lang w:val="fr-CA"/>
        </w:rPr>
        <w:t xml:space="preserve"> points </w:t>
      </w:r>
      <w:r w:rsidRPr="00A43796">
        <w:rPr>
          <w:lang w:val="fr-CA"/>
        </w:rPr>
        <w:t>de la FIC sont</w:t>
      </w:r>
      <w:r w:rsidR="00E80EAF" w:rsidRPr="00A43796">
        <w:rPr>
          <w:lang w:val="fr-CA"/>
        </w:rPr>
        <w:t xml:space="preserve"> calcul</w:t>
      </w:r>
      <w:r w:rsidRPr="00A43796">
        <w:rPr>
          <w:lang w:val="fr-CA"/>
        </w:rPr>
        <w:t>és</w:t>
      </w:r>
      <w:r w:rsidR="00E80EAF" w:rsidRPr="00A43796">
        <w:rPr>
          <w:lang w:val="fr-CA"/>
        </w:rPr>
        <w:t xml:space="preserve"> s</w:t>
      </w:r>
      <w:r w:rsidRPr="00A43796">
        <w:rPr>
          <w:lang w:val="fr-CA"/>
        </w:rPr>
        <w:t>é</w:t>
      </w:r>
      <w:r w:rsidR="00E80EAF" w:rsidRPr="00A43796">
        <w:rPr>
          <w:lang w:val="fr-CA"/>
        </w:rPr>
        <w:t>par</w:t>
      </w:r>
      <w:r>
        <w:rPr>
          <w:lang w:val="fr-CA"/>
        </w:rPr>
        <w:t>ément pour cha</w:t>
      </w:r>
      <w:r w:rsidRPr="00A43796">
        <w:rPr>
          <w:lang w:val="fr-CA"/>
        </w:rPr>
        <w:t>que</w:t>
      </w:r>
      <w:r w:rsidR="005A005A" w:rsidRPr="00A43796">
        <w:rPr>
          <w:lang w:val="fr-CA"/>
        </w:rPr>
        <w:t xml:space="preserve"> phase (</w:t>
      </w:r>
      <w:r>
        <w:rPr>
          <w:lang w:val="fr-CA"/>
        </w:rPr>
        <w:t>rondes préliminaires,</w:t>
      </w:r>
      <w:r w:rsidR="005A005A" w:rsidRPr="00A43796">
        <w:rPr>
          <w:lang w:val="fr-CA"/>
        </w:rPr>
        <w:t xml:space="preserve"> </w:t>
      </w:r>
      <w:r>
        <w:rPr>
          <w:lang w:val="fr-CA"/>
        </w:rPr>
        <w:t>d</w:t>
      </w:r>
      <w:r w:rsidR="005A005A" w:rsidRPr="00A43796">
        <w:rPr>
          <w:lang w:val="fr-CA"/>
        </w:rPr>
        <w:t>emi</w:t>
      </w:r>
      <w:r>
        <w:rPr>
          <w:lang w:val="fr-CA"/>
        </w:rPr>
        <w:t>-</w:t>
      </w:r>
      <w:r w:rsidR="00E80EAF" w:rsidRPr="00A43796">
        <w:rPr>
          <w:lang w:val="fr-CA"/>
        </w:rPr>
        <w:t>final</w:t>
      </w:r>
      <w:r>
        <w:rPr>
          <w:lang w:val="fr-CA"/>
        </w:rPr>
        <w:t>es ou finale</w:t>
      </w:r>
      <w:r w:rsidR="00E80EAF" w:rsidRPr="00A43796">
        <w:rPr>
          <w:lang w:val="fr-CA"/>
        </w:rPr>
        <w:t xml:space="preserve">) </w:t>
      </w:r>
      <w:r>
        <w:rPr>
          <w:lang w:val="fr-CA"/>
        </w:rPr>
        <w:t>à laquelle un bateau</w:t>
      </w:r>
      <w:r w:rsidR="00E80EAF" w:rsidRPr="00A43796">
        <w:rPr>
          <w:lang w:val="fr-CA"/>
        </w:rPr>
        <w:t xml:space="preserve"> particip</w:t>
      </w:r>
      <w:r>
        <w:rPr>
          <w:lang w:val="fr-CA"/>
        </w:rPr>
        <w:t>e</w:t>
      </w:r>
      <w:r w:rsidR="00E80EAF" w:rsidRPr="00A43796">
        <w:rPr>
          <w:lang w:val="fr-CA"/>
        </w:rPr>
        <w:t xml:space="preserve">. </w:t>
      </w:r>
      <w:r w:rsidRPr="00A43796">
        <w:rPr>
          <w:lang w:val="fr-CA"/>
        </w:rPr>
        <w:t>La valeur de point la plus basse des trois</w:t>
      </w:r>
      <w:r w:rsidR="00E80EAF" w:rsidRPr="00A43796">
        <w:rPr>
          <w:lang w:val="fr-CA"/>
        </w:rPr>
        <w:t xml:space="preserve"> phases</w:t>
      </w:r>
      <w:r w:rsidRPr="00A43796">
        <w:rPr>
          <w:lang w:val="fr-CA"/>
        </w:rPr>
        <w:t xml:space="preserve"> est les po</w:t>
      </w:r>
      <w:r>
        <w:rPr>
          <w:lang w:val="fr-CA"/>
        </w:rPr>
        <w:t>i</w:t>
      </w:r>
      <w:r w:rsidRPr="00A43796">
        <w:rPr>
          <w:lang w:val="fr-CA"/>
        </w:rPr>
        <w:t>nts de la F</w:t>
      </w:r>
      <w:r w:rsidR="00E80EAF" w:rsidRPr="00A43796">
        <w:rPr>
          <w:lang w:val="fr-CA"/>
        </w:rPr>
        <w:t xml:space="preserve">IC </w:t>
      </w:r>
      <w:r>
        <w:rPr>
          <w:lang w:val="fr-CA"/>
        </w:rPr>
        <w:t>obtenus par le bateau pour cette course</w:t>
      </w:r>
      <w:r w:rsidR="00E80EAF" w:rsidRPr="00A43796">
        <w:rPr>
          <w:lang w:val="fr-CA"/>
        </w:rPr>
        <w:t>.</w:t>
      </w:r>
    </w:p>
    <w:p w14:paraId="227713D0" w14:textId="5BA703BB" w:rsidR="00E80EAF" w:rsidRPr="00A43796" w:rsidRDefault="00A43796" w:rsidP="00AA3A9F">
      <w:pPr>
        <w:pStyle w:val="Heading2"/>
        <w:rPr>
          <w:lang w:val="fr-CA"/>
        </w:rPr>
      </w:pPr>
      <w:bookmarkStart w:id="158" w:name="_Toc501716853"/>
      <w:r w:rsidRPr="00A43796">
        <w:rPr>
          <w:lang w:val="fr-CA"/>
        </w:rPr>
        <w:t>Formule g</w:t>
      </w:r>
      <w:r>
        <w:rPr>
          <w:lang w:val="fr-CA"/>
        </w:rPr>
        <w:t>é</w:t>
      </w:r>
      <w:r w:rsidRPr="00A43796">
        <w:rPr>
          <w:lang w:val="fr-CA"/>
        </w:rPr>
        <w:t xml:space="preserve">nérale </w:t>
      </w:r>
      <w:r>
        <w:rPr>
          <w:lang w:val="fr-CA"/>
        </w:rPr>
        <w:t>po</w:t>
      </w:r>
      <w:r w:rsidRPr="00A43796">
        <w:rPr>
          <w:lang w:val="fr-CA"/>
        </w:rPr>
        <w:t>u</w:t>
      </w:r>
      <w:r>
        <w:rPr>
          <w:lang w:val="fr-CA"/>
        </w:rPr>
        <w:t>r</w:t>
      </w:r>
      <w:r w:rsidRPr="00A43796">
        <w:rPr>
          <w:lang w:val="fr-CA"/>
        </w:rPr>
        <w:t xml:space="preserve"> les </w:t>
      </w:r>
      <w:r>
        <w:rPr>
          <w:lang w:val="fr-CA"/>
        </w:rPr>
        <w:t>p</w:t>
      </w:r>
      <w:r w:rsidRPr="00A43796">
        <w:rPr>
          <w:lang w:val="fr-CA"/>
        </w:rPr>
        <w:t>o</w:t>
      </w:r>
      <w:r>
        <w:rPr>
          <w:lang w:val="fr-CA"/>
        </w:rPr>
        <w:t>i</w:t>
      </w:r>
      <w:r w:rsidRPr="00A43796">
        <w:rPr>
          <w:lang w:val="fr-CA"/>
        </w:rPr>
        <w:t>nts de classement de</w:t>
      </w:r>
      <w:r>
        <w:rPr>
          <w:lang w:val="fr-CA"/>
        </w:rPr>
        <w:t xml:space="preserve"> </w:t>
      </w:r>
      <w:r w:rsidRPr="00A43796">
        <w:rPr>
          <w:lang w:val="fr-CA"/>
        </w:rPr>
        <w:t>la FIC</w:t>
      </w:r>
      <w:bookmarkEnd w:id="158"/>
    </w:p>
    <w:p w14:paraId="2AAA741E" w14:textId="5904E127" w:rsidR="00E80EAF" w:rsidRPr="00D9107D" w:rsidRDefault="00384EF0" w:rsidP="00D9184F">
      <w:pPr>
        <w:rPr>
          <w:lang w:val="fr-CA"/>
        </w:rPr>
      </w:pPr>
      <w:r w:rsidRPr="00D9107D">
        <w:rPr>
          <w:lang w:val="fr-CA"/>
        </w:rPr>
        <w:t>Points de la F</w:t>
      </w:r>
      <w:r w:rsidR="00E80EAF" w:rsidRPr="00D9107D">
        <w:rPr>
          <w:lang w:val="fr-CA"/>
        </w:rPr>
        <w:t xml:space="preserve">IC = </w:t>
      </w:r>
      <w:r w:rsidR="00D9107D" w:rsidRPr="00D9107D">
        <w:rPr>
          <w:lang w:val="fr-CA"/>
        </w:rPr>
        <w:t>Décalage de p</w:t>
      </w:r>
      <w:r w:rsidR="00E80EAF" w:rsidRPr="00D9107D">
        <w:rPr>
          <w:lang w:val="fr-CA"/>
        </w:rPr>
        <w:t xml:space="preserve">hase + </w:t>
      </w:r>
      <m:oMath>
        <m:d>
          <m:dPr>
            <m:ctrlPr>
              <w:rPr>
                <w:rFonts w:ascii="Cambria Math" w:hAnsi="Cambria Math"/>
              </w:rPr>
            </m:ctrlPr>
          </m:dPr>
          <m:e>
            <m:f>
              <m:fPr>
                <m:ctrlPr>
                  <w:rPr>
                    <w:rFonts w:ascii="Cambria Math" w:hAnsi="Cambria Math"/>
                  </w:rPr>
                </m:ctrlPr>
              </m:fPr>
              <m:num>
                <m:r>
                  <w:rPr>
                    <w:rFonts w:ascii="Cambria Math" w:hAnsi="Cambria Math"/>
                  </w:rPr>
                  <m:t>Facteur</m:t>
                </m:r>
                <m:r>
                  <w:rPr>
                    <w:rFonts w:ascii="Cambria Math" w:hAnsi="Cambria Math"/>
                    <w:lang w:val="fr-CA"/>
                  </w:rPr>
                  <m:t xml:space="preserve"> </m:t>
                </m:r>
                <m:r>
                  <w:rPr>
                    <w:rFonts w:ascii="Cambria Math" w:hAnsi="Cambria Math"/>
                  </w:rPr>
                  <m:t>de</m:t>
                </m:r>
                <m:r>
                  <w:rPr>
                    <w:rFonts w:ascii="Cambria Math" w:hAnsi="Cambria Math"/>
                    <w:lang w:val="fr-CA"/>
                  </w:rPr>
                  <m:t xml:space="preserve"> </m:t>
                </m:r>
                <m:r>
                  <w:rPr>
                    <w:rFonts w:ascii="Cambria Math" w:hAnsi="Cambria Math"/>
                  </w:rPr>
                  <m:t>p</m:t>
                </m:r>
                <m:r>
                  <w:rPr>
                    <w:rFonts w:ascii="Cambria Math" w:hAnsi="Cambria Math"/>
                    <w:lang w:val="fr-CA"/>
                  </w:rPr>
                  <m:t>h</m:t>
                </m:r>
                <m:r>
                  <w:rPr>
                    <w:rFonts w:ascii="Cambria Math" w:hAnsi="Cambria Math"/>
                  </w:rPr>
                  <m:t>ase</m:t>
                </m:r>
                <m:r>
                  <w:rPr>
                    <w:rFonts w:ascii="Cambria Math" w:hAnsi="Cambria Math"/>
                    <w:lang w:val="fr-CA"/>
                  </w:rPr>
                  <m:t xml:space="preserve"> </m:t>
                </m:r>
                <m:r>
                  <w:rPr>
                    <w:rFonts w:ascii="Cambria Math" w:hAnsi="Cambria Math"/>
                  </w:rPr>
                  <m:t>x</m:t>
                </m:r>
                <m:r>
                  <w:rPr>
                    <w:rFonts w:ascii="Cambria Math" w:hAnsi="Cambria Math"/>
                    <w:lang w:val="fr-CA"/>
                  </w:rPr>
                  <m:t xml:space="preserve"> Points </m:t>
                </m:r>
              </m:num>
              <m:den>
                <m:r>
                  <w:rPr>
                    <w:rFonts w:ascii="Cambria Math" w:hAnsi="Cambria Math"/>
                  </w:rPr>
                  <m:t>Meneurs</m:t>
                </m:r>
                <m:r>
                  <w:rPr>
                    <w:rFonts w:ascii="Cambria Math" w:hAnsi="Cambria Math"/>
                    <w:lang w:val="fr-CA"/>
                  </w:rPr>
                  <m:t xml:space="preserve"> </m:t>
                </m:r>
                <m:r>
                  <w:rPr>
                    <w:rFonts w:ascii="Cambria Math" w:hAnsi="Cambria Math"/>
                  </w:rPr>
                  <m:t>des</m:t>
                </m:r>
                <m:r>
                  <w:rPr>
                    <w:rFonts w:ascii="Cambria Math" w:hAnsi="Cambria Math"/>
                    <w:lang w:val="fr-CA"/>
                  </w:rPr>
                  <m:t xml:space="preserve"> </m:t>
                </m:r>
                <m:r>
                  <w:rPr>
                    <w:rFonts w:ascii="Cambria Math" w:hAnsi="Cambria Math"/>
                  </w:rPr>
                  <m:t>points</m:t>
                </m:r>
              </m:den>
            </m:f>
          </m:e>
        </m:d>
      </m:oMath>
      <w:r w:rsidR="00E80EAF" w:rsidRPr="00D9107D">
        <w:rPr>
          <w:lang w:val="fr-CA"/>
        </w:rPr>
        <w:t xml:space="preserve"> – </w:t>
      </w:r>
      <w:r w:rsidR="00D9107D">
        <w:rPr>
          <w:lang w:val="fr-CA"/>
        </w:rPr>
        <w:t>Facteur de p</w:t>
      </w:r>
      <w:r w:rsidR="00E80EAF" w:rsidRPr="00D9107D">
        <w:rPr>
          <w:lang w:val="fr-CA"/>
        </w:rPr>
        <w:t xml:space="preserve">hase + </w:t>
      </w:r>
      <w:r w:rsidR="00D9107D">
        <w:rPr>
          <w:lang w:val="fr-CA"/>
        </w:rPr>
        <w:t>Facteur de q</w:t>
      </w:r>
      <w:r w:rsidR="00E80EAF" w:rsidRPr="00D9107D">
        <w:rPr>
          <w:lang w:val="fr-CA"/>
        </w:rPr>
        <w:t>ualit</w:t>
      </w:r>
      <w:r w:rsidR="00D9107D">
        <w:rPr>
          <w:lang w:val="fr-CA"/>
        </w:rPr>
        <w:t>é</w:t>
      </w:r>
    </w:p>
    <w:p w14:paraId="05A8B941" w14:textId="543D9A68" w:rsidR="00C41587" w:rsidRDefault="00601DFA" w:rsidP="00AA3A9F">
      <w:pPr>
        <w:pStyle w:val="Heading2"/>
      </w:pPr>
      <w:bookmarkStart w:id="159" w:name="_Toc501716854"/>
      <w:r>
        <w:t>Facteur de p</w:t>
      </w:r>
      <w:r w:rsidR="00C41587">
        <w:t>hase</w:t>
      </w:r>
      <w:bookmarkEnd w:id="159"/>
    </w:p>
    <w:p w14:paraId="4A5A2E4F" w14:textId="057DB5F8" w:rsidR="00C41587" w:rsidRPr="00601DFA" w:rsidRDefault="00601DFA" w:rsidP="00C41587">
      <w:pPr>
        <w:rPr>
          <w:lang w:val="fr-CA"/>
        </w:rPr>
      </w:pPr>
      <w:r w:rsidRPr="00601DFA">
        <w:rPr>
          <w:lang w:val="fr-CA"/>
        </w:rPr>
        <w:t>Pour les Coupes du monde, les cham</w:t>
      </w:r>
      <w:r>
        <w:rPr>
          <w:lang w:val="fr-CA"/>
        </w:rPr>
        <w:t>pi</w:t>
      </w:r>
      <w:r w:rsidRPr="00601DFA">
        <w:rPr>
          <w:lang w:val="fr-CA"/>
        </w:rPr>
        <w:t>onnats du</w:t>
      </w:r>
      <w:r>
        <w:rPr>
          <w:lang w:val="fr-CA"/>
        </w:rPr>
        <w:t xml:space="preserve"> m</w:t>
      </w:r>
      <w:r w:rsidRPr="00601DFA">
        <w:rPr>
          <w:lang w:val="fr-CA"/>
        </w:rPr>
        <w:t>onde de la F</w:t>
      </w:r>
      <w:r w:rsidR="00C41587" w:rsidRPr="00601DFA">
        <w:rPr>
          <w:lang w:val="fr-CA"/>
        </w:rPr>
        <w:t xml:space="preserve">IC </w:t>
      </w:r>
      <w:r>
        <w:rPr>
          <w:lang w:val="fr-CA"/>
        </w:rPr>
        <w:t>et les Jeux o</w:t>
      </w:r>
      <w:r w:rsidR="00C41587" w:rsidRPr="00601DFA">
        <w:rPr>
          <w:lang w:val="fr-CA"/>
        </w:rPr>
        <w:t>lympi</w:t>
      </w:r>
      <w:r>
        <w:rPr>
          <w:lang w:val="fr-CA"/>
        </w:rPr>
        <w:t>ques le facteur de p</w:t>
      </w:r>
      <w:r w:rsidR="00C41587" w:rsidRPr="00601DFA">
        <w:rPr>
          <w:lang w:val="fr-CA"/>
        </w:rPr>
        <w:t xml:space="preserve">hase </w:t>
      </w:r>
      <w:r>
        <w:rPr>
          <w:lang w:val="fr-CA"/>
        </w:rPr>
        <w:t>sera</w:t>
      </w:r>
      <w:r w:rsidR="00C41587" w:rsidRPr="00601DFA">
        <w:rPr>
          <w:lang w:val="fr-CA"/>
        </w:rPr>
        <w:t xml:space="preserve"> “150”.</w:t>
      </w:r>
    </w:p>
    <w:p w14:paraId="19C7A648" w14:textId="2E426D75" w:rsidR="00E03FDE" w:rsidRDefault="00601DFA" w:rsidP="00C41587">
      <w:pPr>
        <w:pStyle w:val="Heading2"/>
      </w:pPr>
      <w:bookmarkStart w:id="160" w:name="_Toc501716855"/>
      <w:r>
        <w:rPr>
          <w:lang w:val="fr-CA"/>
        </w:rPr>
        <w:t>Décalage de p</w:t>
      </w:r>
      <w:r w:rsidR="00E03FDE">
        <w:t>hase</w:t>
      </w:r>
      <w:bookmarkEnd w:id="160"/>
    </w:p>
    <w:tbl>
      <w:tblPr>
        <w:tblStyle w:val="ListTable31"/>
        <w:tblW w:w="9833" w:type="dxa"/>
        <w:tblLook w:val="04A0" w:firstRow="1" w:lastRow="0" w:firstColumn="1" w:lastColumn="0" w:noHBand="0" w:noVBand="1"/>
      </w:tblPr>
      <w:tblGrid>
        <w:gridCol w:w="6232"/>
        <w:gridCol w:w="3601"/>
      </w:tblGrid>
      <w:tr w:rsidR="00E03FDE" w14:paraId="606482F8" w14:textId="77777777" w:rsidTr="00C41587">
        <w:trPr>
          <w:cnfStyle w:val="100000000000" w:firstRow="1" w:lastRow="0" w:firstColumn="0" w:lastColumn="0" w:oddVBand="0" w:evenVBand="0" w:oddHBand="0" w:evenHBand="0" w:firstRowFirstColumn="0" w:firstRowLastColumn="0" w:lastRowFirstColumn="0" w:lastRowLastColumn="0"/>
          <w:trHeight w:val="279"/>
        </w:trPr>
        <w:tc>
          <w:tcPr>
            <w:cnfStyle w:val="001000000100" w:firstRow="0" w:lastRow="0" w:firstColumn="1" w:lastColumn="0" w:oddVBand="0" w:evenVBand="0" w:oddHBand="0" w:evenHBand="0" w:firstRowFirstColumn="1" w:firstRowLastColumn="0" w:lastRowFirstColumn="0" w:lastRowLastColumn="0"/>
            <w:tcW w:w="6232" w:type="dxa"/>
          </w:tcPr>
          <w:p w14:paraId="45CA29C4" w14:textId="798CAF39" w:rsidR="00E03FDE" w:rsidRPr="00A56D56" w:rsidRDefault="00E03FDE" w:rsidP="00601DFA">
            <w:pPr>
              <w:pStyle w:val="t77"/>
              <w:spacing w:after="100" w:afterAutospacing="1"/>
            </w:pPr>
            <w:r w:rsidRPr="00F946EE">
              <w:t xml:space="preserve">Phase </w:t>
            </w:r>
            <w:r w:rsidR="00601DFA">
              <w:t>de la</w:t>
            </w:r>
            <w:r w:rsidRPr="00F946EE">
              <w:t xml:space="preserve"> comp</w:t>
            </w:r>
            <w:r w:rsidR="00601DFA">
              <w:t>é</w:t>
            </w:r>
            <w:r w:rsidRPr="00F946EE">
              <w:t>tition</w:t>
            </w:r>
          </w:p>
        </w:tc>
        <w:tc>
          <w:tcPr>
            <w:tcW w:w="3601" w:type="dxa"/>
          </w:tcPr>
          <w:p w14:paraId="77B11AF8" w14:textId="14AE7244" w:rsidR="00E03FDE" w:rsidRPr="00A56D56" w:rsidRDefault="00601DFA" w:rsidP="00601DFA">
            <w:pPr>
              <w:pStyle w:val="t77"/>
              <w:spacing w:after="100" w:afterAutospacing="1"/>
              <w:cnfStyle w:val="100000000000" w:firstRow="1" w:lastRow="0" w:firstColumn="0" w:lastColumn="0" w:oddVBand="0" w:evenVBand="0" w:oddHBand="0" w:evenHBand="0" w:firstRowFirstColumn="0" w:firstRowLastColumn="0" w:lastRowFirstColumn="0" w:lastRowLastColumn="0"/>
            </w:pPr>
            <w:r>
              <w:t>Décalage de p</w:t>
            </w:r>
            <w:r w:rsidR="00E03FDE" w:rsidRPr="00F946EE">
              <w:t>hase</w:t>
            </w:r>
          </w:p>
        </w:tc>
      </w:tr>
      <w:tr w:rsidR="00E03FDE" w14:paraId="48682E71" w14:textId="77777777" w:rsidTr="00C4158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32" w:type="dxa"/>
          </w:tcPr>
          <w:p w14:paraId="0B014D12" w14:textId="03624916" w:rsidR="00E03FDE" w:rsidRPr="00A56D56" w:rsidRDefault="00E03FDE" w:rsidP="00D9184F">
            <w:pPr>
              <w:pStyle w:val="t77"/>
              <w:spacing w:after="100" w:afterAutospacing="1"/>
            </w:pPr>
            <w:r w:rsidRPr="00F946EE">
              <w:t>Final</w:t>
            </w:r>
            <w:r w:rsidR="00601DFA">
              <w:t>e</w:t>
            </w:r>
          </w:p>
        </w:tc>
        <w:tc>
          <w:tcPr>
            <w:tcW w:w="3601" w:type="dxa"/>
          </w:tcPr>
          <w:p w14:paraId="4BF6715F" w14:textId="4473267C" w:rsidR="00E03FDE" w:rsidRDefault="00E03FDE" w:rsidP="00D9184F">
            <w:pPr>
              <w:pStyle w:val="t77"/>
              <w:spacing w:after="100" w:afterAutospacing="1"/>
              <w:cnfStyle w:val="000000100000" w:firstRow="0" w:lastRow="0" w:firstColumn="0" w:lastColumn="0" w:oddVBand="0" w:evenVBand="0" w:oddHBand="1" w:evenHBand="0" w:firstRowFirstColumn="0" w:firstRowLastColumn="0" w:lastRowFirstColumn="0" w:lastRowLastColumn="0"/>
            </w:pPr>
            <w:r>
              <w:t>0</w:t>
            </w:r>
          </w:p>
        </w:tc>
      </w:tr>
      <w:tr w:rsidR="00E03FDE" w14:paraId="5F209A5E" w14:textId="77777777" w:rsidTr="00C41587">
        <w:trPr>
          <w:trHeight w:val="270"/>
        </w:trPr>
        <w:tc>
          <w:tcPr>
            <w:cnfStyle w:val="001000000000" w:firstRow="0" w:lastRow="0" w:firstColumn="1" w:lastColumn="0" w:oddVBand="0" w:evenVBand="0" w:oddHBand="0" w:evenHBand="0" w:firstRowFirstColumn="0" w:firstRowLastColumn="0" w:lastRowFirstColumn="0" w:lastRowLastColumn="0"/>
            <w:tcW w:w="6232" w:type="dxa"/>
          </w:tcPr>
          <w:p w14:paraId="5FCA723A" w14:textId="5B144F08" w:rsidR="00E03FDE" w:rsidRPr="00A56D56" w:rsidRDefault="00601DFA" w:rsidP="00D9184F">
            <w:pPr>
              <w:pStyle w:val="t77"/>
              <w:spacing w:after="100" w:afterAutospacing="1"/>
            </w:pPr>
            <w:r>
              <w:t>D</w:t>
            </w:r>
            <w:r w:rsidR="00E03FDE" w:rsidRPr="00F946EE">
              <w:t>emi</w:t>
            </w:r>
            <w:r>
              <w:t>-</w:t>
            </w:r>
            <w:r w:rsidR="00E03FDE" w:rsidRPr="00F946EE">
              <w:t>final</w:t>
            </w:r>
            <w:r>
              <w:t>e</w:t>
            </w:r>
          </w:p>
        </w:tc>
        <w:tc>
          <w:tcPr>
            <w:tcW w:w="3601" w:type="dxa"/>
          </w:tcPr>
          <w:p w14:paraId="748CF85A" w14:textId="64CDD947" w:rsidR="00E03FDE" w:rsidRDefault="00E03FDE" w:rsidP="00D9184F">
            <w:pPr>
              <w:pStyle w:val="t77"/>
              <w:spacing w:after="100" w:afterAutospacing="1"/>
              <w:cnfStyle w:val="000000000000" w:firstRow="0" w:lastRow="0" w:firstColumn="0" w:lastColumn="0" w:oddVBand="0" w:evenVBand="0" w:oddHBand="0" w:evenHBand="0" w:firstRowFirstColumn="0" w:firstRowLastColumn="0" w:lastRowFirstColumn="0" w:lastRowLastColumn="0"/>
            </w:pPr>
            <w:r>
              <w:t>10</w:t>
            </w:r>
          </w:p>
        </w:tc>
      </w:tr>
      <w:tr w:rsidR="00E03FDE" w14:paraId="1878B2E6" w14:textId="77777777" w:rsidTr="00C4158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32" w:type="dxa"/>
          </w:tcPr>
          <w:p w14:paraId="00CEE3CA" w14:textId="61AA7B9D" w:rsidR="00E03FDE" w:rsidRPr="00A56D56" w:rsidRDefault="00601DFA" w:rsidP="00601DFA">
            <w:pPr>
              <w:pStyle w:val="t77"/>
              <w:spacing w:after="100" w:afterAutospacing="1"/>
            </w:pPr>
            <w:r>
              <w:t>Rondes préliminaires</w:t>
            </w:r>
          </w:p>
        </w:tc>
        <w:tc>
          <w:tcPr>
            <w:tcW w:w="3601" w:type="dxa"/>
          </w:tcPr>
          <w:p w14:paraId="1C05757B" w14:textId="571ADDD1" w:rsidR="00E03FDE" w:rsidRDefault="00E03FDE" w:rsidP="00D9184F">
            <w:pPr>
              <w:pStyle w:val="t77"/>
              <w:spacing w:after="100" w:afterAutospacing="1"/>
              <w:cnfStyle w:val="000000100000" w:firstRow="0" w:lastRow="0" w:firstColumn="0" w:lastColumn="0" w:oddVBand="0" w:evenVBand="0" w:oddHBand="1" w:evenHBand="0" w:firstRowFirstColumn="0" w:firstRowLastColumn="0" w:lastRowFirstColumn="0" w:lastRowLastColumn="0"/>
            </w:pPr>
            <w:r>
              <w:t>20</w:t>
            </w:r>
          </w:p>
        </w:tc>
      </w:tr>
    </w:tbl>
    <w:p w14:paraId="0B55A756" w14:textId="3AF47BC7" w:rsidR="00BC06B9" w:rsidRDefault="00601DFA" w:rsidP="00AA3A9F">
      <w:pPr>
        <w:pStyle w:val="Heading2"/>
      </w:pPr>
      <w:bookmarkStart w:id="161" w:name="_Toc501716856"/>
      <w:r>
        <w:t>Facteur de q</w:t>
      </w:r>
      <w:r w:rsidR="00E80EAF">
        <w:t>ualit</w:t>
      </w:r>
      <w:r>
        <w:t>é</w:t>
      </w:r>
      <w:bookmarkEnd w:id="161"/>
    </w:p>
    <w:p w14:paraId="2F812B69" w14:textId="19B16D77" w:rsidR="00E80EAF" w:rsidRPr="00601DFA" w:rsidRDefault="00601DFA" w:rsidP="00D078C2">
      <w:pPr>
        <w:spacing w:after="100" w:afterAutospacing="1"/>
        <w:rPr>
          <w:lang w:val="fr-CA"/>
        </w:rPr>
      </w:pPr>
      <w:r w:rsidRPr="00601DFA">
        <w:rPr>
          <w:lang w:val="fr-CA"/>
        </w:rPr>
        <w:t>Pour les Coupes du monde, les cham</w:t>
      </w:r>
      <w:r>
        <w:rPr>
          <w:lang w:val="fr-CA"/>
        </w:rPr>
        <w:t>pi</w:t>
      </w:r>
      <w:r w:rsidRPr="00601DFA">
        <w:rPr>
          <w:lang w:val="fr-CA"/>
        </w:rPr>
        <w:t>onnats du</w:t>
      </w:r>
      <w:r>
        <w:rPr>
          <w:lang w:val="fr-CA"/>
        </w:rPr>
        <w:t xml:space="preserve"> m</w:t>
      </w:r>
      <w:r w:rsidRPr="00601DFA">
        <w:rPr>
          <w:lang w:val="fr-CA"/>
        </w:rPr>
        <w:t xml:space="preserve">onde de la FIC </w:t>
      </w:r>
      <w:r>
        <w:rPr>
          <w:lang w:val="fr-CA"/>
        </w:rPr>
        <w:t>et les Jeux o</w:t>
      </w:r>
      <w:r w:rsidRPr="00601DFA">
        <w:rPr>
          <w:lang w:val="fr-CA"/>
        </w:rPr>
        <w:t>lympi</w:t>
      </w:r>
      <w:r>
        <w:rPr>
          <w:lang w:val="fr-CA"/>
        </w:rPr>
        <w:t>ques le facteur de q</w:t>
      </w:r>
      <w:r w:rsidR="00F02AE3" w:rsidRPr="00601DFA">
        <w:rPr>
          <w:lang w:val="fr-CA"/>
        </w:rPr>
        <w:t>ualit</w:t>
      </w:r>
      <w:r>
        <w:rPr>
          <w:lang w:val="fr-CA"/>
        </w:rPr>
        <w:t>é sera</w:t>
      </w:r>
      <w:r w:rsidR="00F02AE3" w:rsidRPr="00601DFA">
        <w:rPr>
          <w:lang w:val="fr-CA"/>
        </w:rPr>
        <w:t xml:space="preserve"> “0”.</w:t>
      </w:r>
    </w:p>
    <w:p w14:paraId="16E57FBE" w14:textId="280B2931" w:rsidR="00B92087" w:rsidRDefault="00601DFA" w:rsidP="00AA3A9F">
      <w:pPr>
        <w:pStyle w:val="Heading2"/>
      </w:pPr>
      <w:bookmarkStart w:id="162" w:name="_Toc501716857"/>
      <w:r>
        <w:rPr>
          <w:lang w:val="fr-CA"/>
        </w:rPr>
        <w:t>Meneur des points</w:t>
      </w:r>
      <w:bookmarkEnd w:id="162"/>
    </w:p>
    <w:p w14:paraId="22488127" w14:textId="39B57CFE" w:rsidR="00B92087" w:rsidRPr="00601DFA" w:rsidRDefault="00601DFA" w:rsidP="00D078C2">
      <w:pPr>
        <w:spacing w:after="100" w:afterAutospacing="1"/>
        <w:rPr>
          <w:lang w:val="fr-CA"/>
        </w:rPr>
      </w:pPr>
      <w:r w:rsidRPr="00601DFA">
        <w:rPr>
          <w:lang w:val="fr-CA"/>
        </w:rPr>
        <w:t>Le résultat total du meneur de la</w:t>
      </w:r>
      <w:r w:rsidR="00B92087" w:rsidRPr="00601DFA">
        <w:rPr>
          <w:lang w:val="fr-CA"/>
        </w:rPr>
        <w:t xml:space="preserve"> phase </w:t>
      </w:r>
      <w:r w:rsidRPr="00601DFA">
        <w:rPr>
          <w:lang w:val="fr-CA"/>
        </w:rPr>
        <w:t>de</w:t>
      </w:r>
      <w:r w:rsidR="00B92087" w:rsidRPr="00601DFA">
        <w:rPr>
          <w:lang w:val="fr-CA"/>
        </w:rPr>
        <w:t xml:space="preserve"> comp</w:t>
      </w:r>
      <w:r>
        <w:rPr>
          <w:lang w:val="fr-CA"/>
        </w:rPr>
        <w:t>é</w:t>
      </w:r>
      <w:r w:rsidR="00B92087" w:rsidRPr="00601DFA">
        <w:rPr>
          <w:lang w:val="fr-CA"/>
        </w:rPr>
        <w:t xml:space="preserve">tition </w:t>
      </w:r>
      <w:r w:rsidR="00AE7191" w:rsidRPr="00601DFA">
        <w:rPr>
          <w:lang w:val="fr-CA"/>
        </w:rPr>
        <w:t>inclu</w:t>
      </w:r>
      <w:r>
        <w:rPr>
          <w:lang w:val="fr-CA"/>
        </w:rPr>
        <w:t>ant les pénalités en</w:t>
      </w:r>
      <w:r w:rsidR="0063384C" w:rsidRPr="00601DFA">
        <w:rPr>
          <w:lang w:val="fr-CA"/>
        </w:rPr>
        <w:t xml:space="preserve"> second</w:t>
      </w:r>
      <w:r>
        <w:rPr>
          <w:lang w:val="fr-CA"/>
        </w:rPr>
        <w:t>e</w:t>
      </w:r>
      <w:r w:rsidR="0063384C" w:rsidRPr="00601DFA">
        <w:rPr>
          <w:lang w:val="fr-CA"/>
        </w:rPr>
        <w:t>s.</w:t>
      </w:r>
    </w:p>
    <w:p w14:paraId="28F80422" w14:textId="5D296181" w:rsidR="00B92087" w:rsidRDefault="00601DFA" w:rsidP="00AA3A9F">
      <w:pPr>
        <w:pStyle w:val="Heading2"/>
      </w:pPr>
      <w:bookmarkStart w:id="163" w:name="_Toc501716858"/>
      <w:r>
        <w:t>Points</w:t>
      </w:r>
      <w:bookmarkEnd w:id="163"/>
    </w:p>
    <w:p w14:paraId="1B24E348" w14:textId="012C8B5D" w:rsidR="00B92087" w:rsidRPr="00601DFA" w:rsidRDefault="00601DFA" w:rsidP="00D078C2">
      <w:pPr>
        <w:spacing w:after="100" w:afterAutospacing="1"/>
        <w:rPr>
          <w:lang w:val="fr-CA"/>
        </w:rPr>
      </w:pPr>
      <w:r w:rsidRPr="00601DFA">
        <w:rPr>
          <w:lang w:val="fr-CA"/>
        </w:rPr>
        <w:t>Le résultat total de l’</w:t>
      </w:r>
      <w:r w:rsidR="00AE7191" w:rsidRPr="00601DFA">
        <w:rPr>
          <w:lang w:val="fr-CA"/>
        </w:rPr>
        <w:t>athl</w:t>
      </w:r>
      <w:r w:rsidRPr="00601DFA">
        <w:rPr>
          <w:lang w:val="fr-CA"/>
        </w:rPr>
        <w:t>è</w:t>
      </w:r>
      <w:r w:rsidR="00AE7191" w:rsidRPr="00601DFA">
        <w:rPr>
          <w:lang w:val="fr-CA"/>
        </w:rPr>
        <w:t>te</w:t>
      </w:r>
      <w:r w:rsidRPr="00601DFA">
        <w:rPr>
          <w:lang w:val="fr-CA"/>
        </w:rPr>
        <w:t xml:space="preserve"> incluant les pénalités pour la phase</w:t>
      </w:r>
      <w:r w:rsidR="00B92087" w:rsidRPr="00601DFA">
        <w:rPr>
          <w:lang w:val="fr-CA"/>
        </w:rPr>
        <w:t xml:space="preserve"> appropri</w:t>
      </w:r>
      <w:r w:rsidRPr="00601DFA">
        <w:rPr>
          <w:lang w:val="fr-CA"/>
        </w:rPr>
        <w:t>é</w:t>
      </w:r>
      <w:r w:rsidR="00B92087" w:rsidRPr="00601DFA">
        <w:rPr>
          <w:lang w:val="fr-CA"/>
        </w:rPr>
        <w:t xml:space="preserve">e </w:t>
      </w:r>
      <w:r w:rsidRPr="00601DFA">
        <w:rPr>
          <w:lang w:val="fr-CA"/>
        </w:rPr>
        <w:t>de compé</w:t>
      </w:r>
      <w:r w:rsidR="00B92087" w:rsidRPr="00601DFA">
        <w:rPr>
          <w:lang w:val="fr-CA"/>
        </w:rPr>
        <w:t xml:space="preserve">tition </w:t>
      </w:r>
      <w:r>
        <w:rPr>
          <w:lang w:val="fr-CA"/>
        </w:rPr>
        <w:t>e</w:t>
      </w:r>
      <w:r w:rsidR="00B92087" w:rsidRPr="00601DFA">
        <w:rPr>
          <w:lang w:val="fr-CA"/>
        </w:rPr>
        <w:t>n second</w:t>
      </w:r>
      <w:r>
        <w:rPr>
          <w:lang w:val="fr-CA"/>
        </w:rPr>
        <w:t>e</w:t>
      </w:r>
      <w:r w:rsidR="00B92087" w:rsidRPr="00601DFA">
        <w:rPr>
          <w:lang w:val="fr-CA"/>
        </w:rPr>
        <w:t>s.</w:t>
      </w:r>
    </w:p>
    <w:sectPr w:rsidR="00B92087" w:rsidRPr="00601DFA" w:rsidSect="001A1A81">
      <w:footerReference w:type="default" r:id="rId25"/>
      <w:pgSz w:w="12240" w:h="15840" w:code="1"/>
      <w:pgMar w:top="1296" w:right="1296" w:bottom="1296" w:left="1296" w:header="737" w:footer="340" w:gutter="0"/>
      <w:pgNumType w:start="1"/>
      <w:cols w:space="720"/>
      <w:noEndnote/>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4" w:author="James Cartwright" w:date="2017-12-22T13:03:00Z" w:initials="JC">
    <w:p w14:paraId="4BCFAA98" w14:textId="0A09BC46" w:rsidR="000075CD" w:rsidRDefault="000075CD">
      <w:pPr>
        <w:pStyle w:val="CommentText"/>
      </w:pPr>
      <w:r>
        <w:rPr>
          <w:rStyle w:val="CommentReference"/>
        </w:rPr>
        <w:annotationRef/>
      </w:r>
      <w:r>
        <w:t>The reason for omitting World Cup 4 is to encourage athletes to train in Seu d’Urgell to prepare for the 2019 World Championships/Global Qualification event</w:t>
      </w:r>
    </w:p>
  </w:comment>
  <w:comment w:id="49" w:author="James Cartwright" w:date="2017-12-20T13:09:00Z" w:initials="JC">
    <w:p w14:paraId="579664C2" w14:textId="6DFBF79E" w:rsidR="000075CD" w:rsidRDefault="000075CD">
      <w:pPr>
        <w:pStyle w:val="CommentText"/>
      </w:pPr>
      <w:r>
        <w:rPr>
          <w:rStyle w:val="CommentReference"/>
        </w:rPr>
        <w:annotationRef/>
      </w:r>
      <w:r>
        <w:rPr>
          <w:noProof/>
        </w:rPr>
        <w:t>International Card Criteria is controlled by Sport Canada and cannot be changed</w:t>
      </w:r>
    </w:p>
  </w:comment>
  <w:comment w:id="55" w:author="James Cartwright" w:date="2017-12-20T13:07:00Z" w:initials="JC">
    <w:p w14:paraId="186E216B" w14:textId="1C3BED08" w:rsidR="000075CD" w:rsidRDefault="000075CD" w:rsidP="009E2509">
      <w:pPr>
        <w:pStyle w:val="CommentText"/>
      </w:pPr>
      <w:r>
        <w:rPr>
          <w:rStyle w:val="CommentReference"/>
        </w:rPr>
        <w:annotationRef/>
      </w:r>
      <w:r>
        <w:t>The Slalom HPC is proposing to use ICF points to rank Canadian athletes for carding nominations. See section 17 for details.</w:t>
      </w:r>
    </w:p>
  </w:comment>
  <w:comment w:id="103" w:author="James Cartwright" w:date="2017-12-22T11:25:00Z" w:initials="JC">
    <w:p w14:paraId="7365CBBB" w14:textId="6504C204" w:rsidR="000075CD" w:rsidRDefault="000075CD">
      <w:pPr>
        <w:pStyle w:val="CommentText"/>
      </w:pPr>
      <w:r>
        <w:rPr>
          <w:rStyle w:val="CommentReference"/>
        </w:rPr>
        <w:annotationRef/>
      </w:r>
      <w:r>
        <w:t xml:space="preserve">Sport Canada’s expectation is that there is a maximum number of years an athlete can be carded at the SR level and must demonstrate progression towards meeting the international criteria (Top 8 at WCH). Please let us know which progression requirement you prefer. </w:t>
      </w:r>
    </w:p>
  </w:comment>
  <w:comment w:id="114" w:author="James Cartwright" w:date="2017-12-22T10:20:00Z" w:initials="JC">
    <w:p w14:paraId="4D0C5DE7" w14:textId="7E1219AF" w:rsidR="000075CD" w:rsidRDefault="000075CD">
      <w:pPr>
        <w:pStyle w:val="CommentText"/>
      </w:pPr>
      <w:r>
        <w:rPr>
          <w:rStyle w:val="CommentReference"/>
        </w:rPr>
        <w:annotationRef/>
      </w:r>
      <w:r>
        <w:t>The Slalom HPC is reviewing the requirement of carded athletes to attending the National Championships. Removal of this policy would allow NT athletes to train in Europe throughout the summer. Please let us know your thoughts on this proposal.</w:t>
      </w:r>
    </w:p>
  </w:comment>
  <w:comment w:id="157" w:author="James Cartwright" w:date="2017-12-20T13:07:00Z" w:initials="JC">
    <w:p w14:paraId="7C7DE9A3" w14:textId="197B1DB6" w:rsidR="000075CD" w:rsidRDefault="000075CD">
      <w:pPr>
        <w:pStyle w:val="CommentText"/>
      </w:pPr>
      <w:r>
        <w:rPr>
          <w:rStyle w:val="CommentReference"/>
        </w:rPr>
        <w:annotationRef/>
      </w:r>
      <w:r>
        <w:t>The Slalom HPC is proposing to use a modified ICF points ranking system to rank Canadian athletes for carding nominations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CFAA98" w15:done="0"/>
  <w15:commentEx w15:paraId="579664C2" w15:done="0"/>
  <w15:commentEx w15:paraId="186E216B" w15:done="0"/>
  <w15:commentEx w15:paraId="7365CBBB" w15:done="0"/>
  <w15:commentEx w15:paraId="4D0C5DE7" w15:done="0"/>
  <w15:commentEx w15:paraId="7C7DE9A3"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10762" w14:textId="77777777" w:rsidR="005F0FAC" w:rsidRDefault="005F0FAC" w:rsidP="00A01891">
      <w:r>
        <w:separator/>
      </w:r>
    </w:p>
  </w:endnote>
  <w:endnote w:type="continuationSeparator" w:id="0">
    <w:p w14:paraId="5B66A455" w14:textId="77777777" w:rsidR="005F0FAC" w:rsidRDefault="005F0FAC" w:rsidP="00A01891">
      <w:r>
        <w:continuationSeparator/>
      </w:r>
    </w:p>
  </w:endnote>
  <w:endnote w:type="continuationNotice" w:id="1">
    <w:p w14:paraId="2A36DA6B" w14:textId="77777777" w:rsidR="005F0FAC" w:rsidRDefault="005F0FAC" w:rsidP="00A01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A00002AF" w:usb1="5000204B" w:usb2="00000000" w:usb3="00000000" w:csb0="0000019F" w:csb1="00000000"/>
  </w:font>
  <w:font w:name="Oxygen">
    <w:altName w:val="Segoe Script"/>
    <w:panose1 w:val="02000503000000090004"/>
    <w:charset w:val="00"/>
    <w:family w:val="modern"/>
    <w:notTrueType/>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5100C" w14:textId="77777777" w:rsidR="000075CD" w:rsidRDefault="000075CD" w:rsidP="00A0189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BF5100D" w14:textId="77777777" w:rsidR="000075CD" w:rsidRDefault="000075CD" w:rsidP="00A01891">
    <w:pPr>
      <w:pStyle w:val="Footer"/>
    </w:pPr>
    <w:r>
      <w:t>Draft Document</w:t>
    </w:r>
    <w:r>
      <w:tab/>
      <w:t xml:space="preserve">Page </w:t>
    </w:r>
  </w:p>
  <w:p w14:paraId="7BF5100E" w14:textId="77777777" w:rsidR="000075CD" w:rsidRDefault="000075CD" w:rsidP="00A01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5100F" w14:textId="77777777" w:rsidR="000075CD" w:rsidRDefault="000075CD" w:rsidP="00A018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51011" w14:textId="77777777" w:rsidR="000075CD" w:rsidRDefault="000075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540758"/>
      <w:docPartObj>
        <w:docPartGallery w:val="Page Numbers (Bottom of Page)"/>
        <w:docPartUnique/>
      </w:docPartObj>
    </w:sdtPr>
    <w:sdtEndPr>
      <w:rPr>
        <w:noProof/>
      </w:rPr>
    </w:sdtEndPr>
    <w:sdtContent>
      <w:p w14:paraId="7BF51012" w14:textId="011F3473" w:rsidR="000075CD" w:rsidRDefault="000075CD" w:rsidP="000329A3">
        <w:pPr>
          <w:pStyle w:val="Footer"/>
          <w:jc w:val="right"/>
        </w:pPr>
        <w:r>
          <w:fldChar w:fldCharType="begin"/>
        </w:r>
        <w:r>
          <w:instrText xml:space="preserve"> PAGE   \* MERGEFORMAT </w:instrText>
        </w:r>
        <w:r>
          <w:fldChar w:fldCharType="separate"/>
        </w:r>
        <w:r w:rsidR="00836B56">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451107"/>
      <w:docPartObj>
        <w:docPartGallery w:val="Page Numbers (Bottom of Page)"/>
        <w:docPartUnique/>
      </w:docPartObj>
    </w:sdtPr>
    <w:sdtEndPr>
      <w:rPr>
        <w:noProof/>
      </w:rPr>
    </w:sdtEndPr>
    <w:sdtContent>
      <w:p w14:paraId="7BF51013" w14:textId="4880A4B6" w:rsidR="000075CD" w:rsidRDefault="000075CD" w:rsidP="000329A3">
        <w:pPr>
          <w:pStyle w:val="Footer"/>
          <w:jc w:val="right"/>
        </w:pPr>
        <w:r>
          <w:fldChar w:fldCharType="begin"/>
        </w:r>
        <w:r>
          <w:instrText xml:space="preserve"> PAGE   \* MERGEFORMAT </w:instrText>
        </w:r>
        <w:r>
          <w:fldChar w:fldCharType="separate"/>
        </w:r>
        <w:r w:rsidR="00836B56">
          <w:rPr>
            <w:noProof/>
          </w:rPr>
          <w:t>12</w:t>
        </w:r>
        <w:r>
          <w:rPr>
            <w:noProof/>
          </w:rPr>
          <w:fldChar w:fldCharType="end"/>
        </w:r>
      </w:p>
    </w:sdtContent>
  </w:sdt>
  <w:p w14:paraId="7BF51014" w14:textId="77777777" w:rsidR="000075CD" w:rsidRDefault="000075CD" w:rsidP="00A01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A88DC" w14:textId="77777777" w:rsidR="005F0FAC" w:rsidRDefault="005F0FAC" w:rsidP="00A01891">
      <w:r>
        <w:separator/>
      </w:r>
    </w:p>
  </w:footnote>
  <w:footnote w:type="continuationSeparator" w:id="0">
    <w:p w14:paraId="585AF04E" w14:textId="77777777" w:rsidR="005F0FAC" w:rsidRDefault="005F0FAC" w:rsidP="00A01891">
      <w:r>
        <w:continuationSeparator/>
      </w:r>
    </w:p>
  </w:footnote>
  <w:footnote w:type="continuationNotice" w:id="1">
    <w:p w14:paraId="2E8B0E6B" w14:textId="77777777" w:rsidR="005F0FAC" w:rsidRDefault="005F0FAC" w:rsidP="00A01891"/>
  </w:footnote>
  <w:footnote w:id="2">
    <w:p w14:paraId="5F1382DE" w14:textId="43003C34" w:rsidR="000075CD" w:rsidRPr="009210A2" w:rsidRDefault="000075CD" w:rsidP="00B852C1">
      <w:pPr>
        <w:widowControl w:val="0"/>
        <w:overflowPunct w:val="0"/>
        <w:autoSpaceDE w:val="0"/>
        <w:autoSpaceDN w:val="0"/>
        <w:adjustRightInd w:val="0"/>
        <w:ind w:right="160"/>
        <w:contextualSpacing/>
        <w:rPr>
          <w:sz w:val="16"/>
          <w:szCs w:val="16"/>
          <w:lang w:val="fr-CA"/>
        </w:rPr>
      </w:pPr>
      <w:r w:rsidRPr="008A55E2">
        <w:rPr>
          <w:rStyle w:val="FootnoteReference"/>
          <w:sz w:val="16"/>
          <w:szCs w:val="16"/>
        </w:rPr>
        <w:footnoteRef/>
      </w:r>
      <w:r w:rsidRPr="009210A2">
        <w:rPr>
          <w:rFonts w:cs="Arial Narrow"/>
          <w:sz w:val="16"/>
          <w:szCs w:val="16"/>
          <w:lang w:val="fr-CA"/>
        </w:rPr>
        <w:t xml:space="preserve">En cas d’une vacance </w:t>
      </w:r>
      <w:r>
        <w:rPr>
          <w:rFonts w:cs="Arial Narrow"/>
          <w:sz w:val="16"/>
          <w:szCs w:val="16"/>
          <w:lang w:val="fr-CA"/>
        </w:rPr>
        <w:t>au</w:t>
      </w:r>
      <w:r w:rsidRPr="009210A2">
        <w:rPr>
          <w:rFonts w:cs="Arial Narrow"/>
          <w:sz w:val="16"/>
          <w:szCs w:val="16"/>
          <w:lang w:val="fr-CA"/>
        </w:rPr>
        <w:t xml:space="preserve"> poste de DT de CKC, le CHP nommera un remplaçant pour occuper le rôle de DT </w:t>
      </w:r>
      <w:r>
        <w:rPr>
          <w:rFonts w:cs="Arial Narrow"/>
          <w:sz w:val="16"/>
          <w:szCs w:val="16"/>
          <w:lang w:val="fr-CA"/>
        </w:rPr>
        <w:t xml:space="preserve">aux </w:t>
      </w:r>
      <w:r w:rsidRPr="009210A2">
        <w:rPr>
          <w:rFonts w:cs="Arial Narrow"/>
          <w:sz w:val="16"/>
          <w:szCs w:val="16"/>
          <w:lang w:val="fr-CA"/>
        </w:rPr>
        <w:t>fin</w:t>
      </w:r>
      <w:r>
        <w:rPr>
          <w:rFonts w:cs="Arial Narrow"/>
          <w:sz w:val="16"/>
          <w:szCs w:val="16"/>
          <w:lang w:val="fr-CA"/>
        </w:rPr>
        <w:t>s</w:t>
      </w:r>
      <w:r w:rsidRPr="009210A2">
        <w:rPr>
          <w:rFonts w:cs="Arial Narrow"/>
          <w:sz w:val="16"/>
          <w:szCs w:val="16"/>
          <w:lang w:val="fr-CA"/>
        </w:rPr>
        <w:t xml:space="preserve"> d’</w:t>
      </w:r>
      <w:r>
        <w:rPr>
          <w:rFonts w:cs="Arial Narrow"/>
          <w:sz w:val="16"/>
          <w:szCs w:val="16"/>
          <w:lang w:val="fr-CA"/>
        </w:rPr>
        <w:t>appliquer les cri</w:t>
      </w:r>
      <w:r w:rsidRPr="009210A2">
        <w:rPr>
          <w:rFonts w:cs="Arial Narrow"/>
          <w:sz w:val="16"/>
          <w:szCs w:val="16"/>
          <w:lang w:val="fr-CA"/>
        </w:rPr>
        <w:t>tères.</w:t>
      </w:r>
    </w:p>
  </w:footnote>
  <w:footnote w:id="3">
    <w:p w14:paraId="36386D93" w14:textId="77777777" w:rsidR="00E3426A" w:rsidRPr="009210A2" w:rsidRDefault="00E3426A" w:rsidP="00E3426A">
      <w:pPr>
        <w:widowControl w:val="0"/>
        <w:overflowPunct w:val="0"/>
        <w:autoSpaceDE w:val="0"/>
        <w:autoSpaceDN w:val="0"/>
        <w:adjustRightInd w:val="0"/>
        <w:ind w:right="160"/>
        <w:contextualSpacing/>
        <w:rPr>
          <w:sz w:val="16"/>
          <w:szCs w:val="16"/>
          <w:lang w:val="fr-CA"/>
        </w:rPr>
      </w:pPr>
      <w:r w:rsidRPr="008A55E2">
        <w:rPr>
          <w:rStyle w:val="FootnoteReference"/>
          <w:sz w:val="16"/>
          <w:szCs w:val="16"/>
        </w:rPr>
        <w:footnoteRef/>
      </w:r>
      <w:r w:rsidRPr="009210A2">
        <w:rPr>
          <w:rFonts w:cs="Arial Narrow"/>
          <w:sz w:val="16"/>
          <w:szCs w:val="16"/>
          <w:lang w:val="fr-CA"/>
        </w:rPr>
        <w:t xml:space="preserve">En cas d’une vacance </w:t>
      </w:r>
      <w:r>
        <w:rPr>
          <w:rFonts w:cs="Arial Narrow"/>
          <w:sz w:val="16"/>
          <w:szCs w:val="16"/>
          <w:lang w:val="fr-CA"/>
        </w:rPr>
        <w:t>au</w:t>
      </w:r>
      <w:r w:rsidRPr="009210A2">
        <w:rPr>
          <w:rFonts w:cs="Arial Narrow"/>
          <w:sz w:val="16"/>
          <w:szCs w:val="16"/>
          <w:lang w:val="fr-CA"/>
        </w:rPr>
        <w:t xml:space="preserve"> poste de DT de CKC, le CHP nommera un remplaçant pour occuper le rôle de DT </w:t>
      </w:r>
      <w:r>
        <w:rPr>
          <w:rFonts w:cs="Arial Narrow"/>
          <w:sz w:val="16"/>
          <w:szCs w:val="16"/>
          <w:lang w:val="fr-CA"/>
        </w:rPr>
        <w:t xml:space="preserve">aux </w:t>
      </w:r>
      <w:r w:rsidRPr="009210A2">
        <w:rPr>
          <w:rFonts w:cs="Arial Narrow"/>
          <w:sz w:val="16"/>
          <w:szCs w:val="16"/>
          <w:lang w:val="fr-CA"/>
        </w:rPr>
        <w:t>fin</w:t>
      </w:r>
      <w:r>
        <w:rPr>
          <w:rFonts w:cs="Arial Narrow"/>
          <w:sz w:val="16"/>
          <w:szCs w:val="16"/>
          <w:lang w:val="fr-CA"/>
        </w:rPr>
        <w:t>s</w:t>
      </w:r>
      <w:r w:rsidRPr="009210A2">
        <w:rPr>
          <w:rFonts w:cs="Arial Narrow"/>
          <w:sz w:val="16"/>
          <w:szCs w:val="16"/>
          <w:lang w:val="fr-CA"/>
        </w:rPr>
        <w:t xml:space="preserve"> d’</w:t>
      </w:r>
      <w:r>
        <w:rPr>
          <w:rFonts w:cs="Arial Narrow"/>
          <w:sz w:val="16"/>
          <w:szCs w:val="16"/>
          <w:lang w:val="fr-CA"/>
        </w:rPr>
        <w:t>appliquer les cri</w:t>
      </w:r>
      <w:r w:rsidRPr="009210A2">
        <w:rPr>
          <w:rFonts w:cs="Arial Narrow"/>
          <w:sz w:val="16"/>
          <w:szCs w:val="16"/>
          <w:lang w:val="fr-CA"/>
        </w:rPr>
        <w:t>tères.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5100A" w14:textId="77777777" w:rsidR="000075CD" w:rsidRDefault="000075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573922"/>
      <w:docPartObj>
        <w:docPartGallery w:val="Watermarks"/>
        <w:docPartUnique/>
      </w:docPartObj>
    </w:sdtPr>
    <w:sdtEndPr/>
    <w:sdtContent>
      <w:p w14:paraId="7BF5100B" w14:textId="29F6F008" w:rsidR="000075CD" w:rsidRDefault="00836B56">
        <w:pPr>
          <w:pStyle w:val="Header"/>
        </w:pPr>
        <w:r>
          <w:rPr>
            <w:noProof/>
          </w:rPr>
          <w:pict w14:anchorId="188C1B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51010" w14:textId="77777777" w:rsidR="000075CD" w:rsidRDefault="00007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23E22"/>
    <w:multiLevelType w:val="hybridMultilevel"/>
    <w:tmpl w:val="CDAE0D68"/>
    <w:lvl w:ilvl="0" w:tplc="BEEE2CC2">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43B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4BA7F1E"/>
    <w:multiLevelType w:val="multilevel"/>
    <w:tmpl w:val="2990CE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A33646"/>
    <w:multiLevelType w:val="hybridMultilevel"/>
    <w:tmpl w:val="D5388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87512"/>
    <w:multiLevelType w:val="multilevel"/>
    <w:tmpl w:val="D82212F8"/>
    <w:lvl w:ilvl="0">
      <w:start w:val="1"/>
      <w:numFmt w:val="decimal"/>
      <w:pStyle w:val="CKCLevel1"/>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21A27A11"/>
    <w:multiLevelType w:val="multilevel"/>
    <w:tmpl w:val="9CF871B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2C904C0C"/>
    <w:multiLevelType w:val="hybridMultilevel"/>
    <w:tmpl w:val="71568B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47365B"/>
    <w:multiLevelType w:val="multilevel"/>
    <w:tmpl w:val="F4D2C4E2"/>
    <w:lvl w:ilvl="0">
      <w:start w:val="1"/>
      <w:numFmt w:val="decimal"/>
      <w:lvlText w:val="%1."/>
      <w:lvlJc w:val="left"/>
      <w:pPr>
        <w:ind w:left="360" w:hanging="360"/>
      </w:pPr>
      <w:rPr>
        <w:rFonts w:hint="default"/>
      </w:rPr>
    </w:lvl>
    <w:lvl w:ilvl="1">
      <w:start w:val="1"/>
      <w:numFmt w:val="decimal"/>
      <w:lvlText w:val="%1.%2."/>
      <w:lvlJc w:val="left"/>
      <w:pPr>
        <w:ind w:left="1080" w:hanging="1080"/>
      </w:pPr>
      <w:rPr>
        <w:rFonts w:hint="default"/>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226F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871022"/>
    <w:multiLevelType w:val="multilevel"/>
    <w:tmpl w:val="EC3E91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5D15B16"/>
    <w:multiLevelType w:val="hybridMultilevel"/>
    <w:tmpl w:val="617C411C"/>
    <w:lvl w:ilvl="0" w:tplc="3E9C707A">
      <w:start w:val="1"/>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2851E2"/>
    <w:multiLevelType w:val="hybridMultilevel"/>
    <w:tmpl w:val="CA9433EC"/>
    <w:lvl w:ilvl="0" w:tplc="CDF83E38">
      <w:start w:val="1"/>
      <w:numFmt w:val="bullet"/>
      <w:pStyle w:val="Point12"/>
      <w:lvlText w:val="○"/>
      <w:lvlJc w:val="left"/>
      <w:pPr>
        <w:tabs>
          <w:tab w:val="num" w:pos="360"/>
        </w:tabs>
        <w:ind w:left="360" w:hanging="360"/>
      </w:pPr>
      <w:rPr>
        <w:rFonts w:ascii="Times New Roman" w:hAnsi="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7775F"/>
    <w:multiLevelType w:val="multilevel"/>
    <w:tmpl w:val="7D584034"/>
    <w:lvl w:ilvl="0">
      <w:start w:val="1"/>
      <w:numFmt w:val="decimal"/>
      <w:lvlText w:val="%1."/>
      <w:lvlJc w:val="left"/>
      <w:pPr>
        <w:ind w:left="360" w:hanging="360"/>
      </w:pPr>
      <w:rPr>
        <w:rFonts w:cs="Times New Roman"/>
        <w:sz w:val="22"/>
        <w:szCs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8C822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E340A5E"/>
    <w:multiLevelType w:val="multilevel"/>
    <w:tmpl w:val="830E23C4"/>
    <w:lvl w:ilvl="0">
      <w:start w:val="1"/>
      <w:numFmt w:val="decimal"/>
      <w:lvlText w:val="%1."/>
      <w:lvlJc w:val="left"/>
      <w:pPr>
        <w:ind w:left="360" w:hanging="360"/>
      </w:pPr>
      <w:rPr>
        <w:rFonts w:cs="Times New Roman" w:hint="default"/>
        <w:b w:val="0"/>
        <w:sz w:val="24"/>
        <w:szCs w:val="24"/>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41471193"/>
    <w:multiLevelType w:val="multilevel"/>
    <w:tmpl w:val="ED64BBEA"/>
    <w:lvl w:ilvl="0">
      <w:start w:val="1"/>
      <w:numFmt w:val="decimal"/>
      <w:lvlText w:val="%1."/>
      <w:lvlJc w:val="left"/>
      <w:pPr>
        <w:ind w:left="504" w:hanging="504"/>
      </w:pPr>
      <w:rPr>
        <w:rFonts w:hint="default"/>
      </w:rPr>
    </w:lvl>
    <w:lvl w:ilvl="1">
      <w:start w:val="1"/>
      <w:numFmt w:val="decimal"/>
      <w:lvlText w:val="%1.%2."/>
      <w:lvlJc w:val="left"/>
      <w:pPr>
        <w:ind w:left="864" w:hanging="86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90C0F5F"/>
    <w:multiLevelType w:val="hybridMultilevel"/>
    <w:tmpl w:val="A7087634"/>
    <w:lvl w:ilvl="0" w:tplc="32A8DF42">
      <w:start w:val="1"/>
      <w:numFmt w:val="lowerLetter"/>
      <w:pStyle w:val="SimpleNumbering"/>
      <w:lvlText w:val="%1."/>
      <w:lvlJc w:val="left"/>
      <w:pPr>
        <w:ind w:left="720" w:hanging="360"/>
      </w:pPr>
      <w:rPr>
        <w:lang w:val="fr-C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617B34"/>
    <w:multiLevelType w:val="multilevel"/>
    <w:tmpl w:val="81E47B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862A84"/>
    <w:multiLevelType w:val="hybridMultilevel"/>
    <w:tmpl w:val="6600A61C"/>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9" w15:restartNumberingAfterBreak="0">
    <w:nsid w:val="5666442F"/>
    <w:multiLevelType w:val="multilevel"/>
    <w:tmpl w:val="0AA24F9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05D088C"/>
    <w:multiLevelType w:val="multilevel"/>
    <w:tmpl w:val="D124E8F8"/>
    <w:lvl w:ilvl="0">
      <w:start w:val="1"/>
      <w:numFmt w:val="decimal"/>
      <w:pStyle w:val="Heading1"/>
      <w:lvlText w:val="%1."/>
      <w:lvlJc w:val="left"/>
      <w:pPr>
        <w:ind w:left="360" w:hanging="360"/>
      </w:pPr>
      <w:rPr>
        <w:rFonts w:hint="default"/>
        <w:lang w:val="fr-CA"/>
      </w:rPr>
    </w:lvl>
    <w:lvl w:ilvl="1">
      <w:start w:val="1"/>
      <w:numFmt w:val="decimal"/>
      <w:pStyle w:val="Heading2"/>
      <w:lvlText w:val="%1.%2."/>
      <w:lvlJc w:val="left"/>
      <w:pPr>
        <w:ind w:left="1080" w:hanging="1080"/>
      </w:pPr>
      <w:rPr>
        <w:rFonts w:hint="default"/>
        <w:lang w:val="fr-CA"/>
      </w:rPr>
    </w:lvl>
    <w:lvl w:ilvl="2">
      <w:start w:val="1"/>
      <w:numFmt w:val="decimal"/>
      <w:pStyle w:val="ListParagraph"/>
      <w:lvlText w:val="%1.%2.%3."/>
      <w:lvlJc w:val="left"/>
      <w:pPr>
        <w:ind w:left="1224" w:hanging="504"/>
      </w:pPr>
      <w:rPr>
        <w:rFonts w:hint="default"/>
        <w:lang w:val="fr-CA"/>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0D3402A"/>
    <w:multiLevelType w:val="multilevel"/>
    <w:tmpl w:val="040826BA"/>
    <w:lvl w:ilvl="0">
      <w:start w:val="1"/>
      <w:numFmt w:val="decimal"/>
      <w:lvlText w:val="%1."/>
      <w:lvlJc w:val="left"/>
      <w:pPr>
        <w:ind w:left="360" w:hanging="36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2867215"/>
    <w:multiLevelType w:val="hybridMultilevel"/>
    <w:tmpl w:val="A08CC9E2"/>
    <w:lvl w:ilvl="0" w:tplc="3C9EDD60">
      <w:start w:val="1"/>
      <w:numFmt w:val="bullet"/>
      <w:lvlText w:val=""/>
      <w:lvlJc w:val="left"/>
      <w:pPr>
        <w:ind w:left="720" w:hanging="360"/>
      </w:pPr>
      <w:rPr>
        <w:rFonts w:ascii="Symbol" w:hAnsi="Symbol" w:hint="default"/>
      </w:rPr>
    </w:lvl>
    <w:lvl w:ilvl="1" w:tplc="81DC357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F5633"/>
    <w:multiLevelType w:val="hybridMultilevel"/>
    <w:tmpl w:val="310E4312"/>
    <w:lvl w:ilvl="0" w:tplc="2FDECE96">
      <w:start w:val="1"/>
      <w:numFmt w:val="decimal"/>
      <w:lvlText w:val="%1."/>
      <w:lvlJc w:val="left"/>
      <w:pPr>
        <w:tabs>
          <w:tab w:val="num" w:pos="360"/>
        </w:tabs>
        <w:ind w:left="360" w:hanging="360"/>
      </w:pPr>
      <w:rPr>
        <w:rFonts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9FC3704"/>
    <w:multiLevelType w:val="multilevel"/>
    <w:tmpl w:val="7D584034"/>
    <w:lvl w:ilvl="0">
      <w:start w:val="1"/>
      <w:numFmt w:val="decimal"/>
      <w:lvlText w:val="%1."/>
      <w:lvlJc w:val="left"/>
      <w:pPr>
        <w:ind w:left="360" w:hanging="360"/>
      </w:pPr>
      <w:rPr>
        <w:rFonts w:cs="Times New Roman" w:hint="default"/>
        <w:sz w:val="22"/>
        <w:szCs w:val="22"/>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15:restartNumberingAfterBreak="0">
    <w:nsid w:val="7D893DD5"/>
    <w:multiLevelType w:val="multilevel"/>
    <w:tmpl w:val="BF10448C"/>
    <w:lvl w:ilvl="0">
      <w:start w:val="1"/>
      <w:numFmt w:val="decimal"/>
      <w:lvlText w:val="%1."/>
      <w:lvlJc w:val="left"/>
      <w:pPr>
        <w:ind w:left="360" w:hanging="360"/>
      </w:pPr>
      <w:rPr>
        <w:rFonts w:hint="default"/>
      </w:rPr>
    </w:lvl>
    <w:lvl w:ilvl="1">
      <w:start w:val="1"/>
      <w:numFmt w:val="decimal"/>
      <w:lvlText w:val="%1.%2."/>
      <w:lvlJc w:val="left"/>
      <w:pPr>
        <w:ind w:left="1080" w:hanging="1080"/>
      </w:pPr>
      <w:rPr>
        <w:rFonts w:hint="default"/>
      </w:rPr>
    </w:lvl>
    <w:lvl w:ilvl="2">
      <w:start w:val="1"/>
      <w:numFmt w:val="bullet"/>
      <w:pStyle w:val="Heading4"/>
      <w:lvlText w:val=""/>
      <w:lvlJc w:val="left"/>
      <w:pPr>
        <w:ind w:left="1224" w:hanging="504"/>
      </w:pPr>
      <w:rPr>
        <w:rFonts w:ascii="Symbol" w:hAnsi="Symbol" w:hint="default"/>
        <w:lang w:val="fr-CA"/>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E5268E7"/>
    <w:multiLevelType w:val="hybridMultilevel"/>
    <w:tmpl w:val="BE00ABF0"/>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num w:numId="1">
    <w:abstractNumId w:val="11"/>
  </w:num>
  <w:num w:numId="2">
    <w:abstractNumId w:val="4"/>
  </w:num>
  <w:num w:numId="3">
    <w:abstractNumId w:val="9"/>
  </w:num>
  <w:num w:numId="4">
    <w:abstractNumId w:val="13"/>
  </w:num>
  <w:num w:numId="5">
    <w:abstractNumId w:val="12"/>
  </w:num>
  <w:num w:numId="6">
    <w:abstractNumId w:val="18"/>
  </w:num>
  <w:num w:numId="7">
    <w:abstractNumId w:val="26"/>
  </w:num>
  <w:num w:numId="8">
    <w:abstractNumId w:val="22"/>
  </w:num>
  <w:num w:numId="9">
    <w:abstractNumId w:val="10"/>
  </w:num>
  <w:num w:numId="10">
    <w:abstractNumId w:val="2"/>
  </w:num>
  <w:num w:numId="11">
    <w:abstractNumId w:val="21"/>
  </w:num>
  <w:num w:numId="12">
    <w:abstractNumId w:val="19"/>
  </w:num>
  <w:num w:numId="13">
    <w:abstractNumId w:val="1"/>
  </w:num>
  <w:num w:numId="14">
    <w:abstractNumId w:val="14"/>
  </w:num>
  <w:num w:numId="15">
    <w:abstractNumId w:val="19"/>
  </w:num>
  <w:num w:numId="16">
    <w:abstractNumId w:val="17"/>
  </w:num>
  <w:num w:numId="17">
    <w:abstractNumId w:val="19"/>
  </w:num>
  <w:num w:numId="18">
    <w:abstractNumId w:val="24"/>
  </w:num>
  <w:num w:numId="19">
    <w:abstractNumId w:val="19"/>
  </w:num>
  <w:num w:numId="20">
    <w:abstractNumId w:val="3"/>
  </w:num>
  <w:num w:numId="21">
    <w:abstractNumId w:val="15"/>
  </w:num>
  <w:num w:numId="22">
    <w:abstractNumId w:val="8"/>
  </w:num>
  <w:num w:numId="23">
    <w:abstractNumId w:val="21"/>
  </w:num>
  <w:num w:numId="24">
    <w:abstractNumId w:val="25"/>
  </w:num>
  <w:num w:numId="25">
    <w:abstractNumId w:val="20"/>
  </w:num>
  <w:num w:numId="26">
    <w:abstractNumId w:val="6"/>
  </w:num>
  <w:num w:numId="27">
    <w:abstractNumId w:val="0"/>
  </w:num>
  <w:num w:numId="28">
    <w:abstractNumId w:val="7"/>
  </w:num>
  <w:num w:numId="29">
    <w:abstractNumId w:val="16"/>
  </w:num>
  <w:num w:numId="30">
    <w:abstractNumId w:val="16"/>
    <w:lvlOverride w:ilvl="0">
      <w:startOverride w:val="1"/>
    </w:lvlOverride>
  </w:num>
  <w:num w:numId="31">
    <w:abstractNumId w:val="16"/>
    <w:lvlOverride w:ilvl="0">
      <w:startOverride w:val="1"/>
    </w:lvlOverride>
  </w:num>
  <w:num w:numId="32">
    <w:abstractNumId w:val="16"/>
    <w:lvlOverride w:ilvl="0">
      <w:startOverride w:val="1"/>
    </w:lvlOverride>
  </w:num>
  <w:num w:numId="33">
    <w:abstractNumId w:val="16"/>
    <w:lvlOverride w:ilvl="0">
      <w:startOverride w:val="1"/>
    </w:lvlOverride>
  </w:num>
  <w:num w:numId="34">
    <w:abstractNumId w:val="16"/>
    <w:lvlOverride w:ilvl="0">
      <w:startOverride w:val="1"/>
    </w:lvlOverride>
  </w:num>
  <w:num w:numId="35">
    <w:abstractNumId w:val="16"/>
    <w:lvlOverride w:ilvl="0">
      <w:startOverride w:val="1"/>
    </w:lvlOverride>
  </w:num>
  <w:num w:numId="36">
    <w:abstractNumId w:val="9"/>
    <w:lvlOverride w:ilvl="0">
      <w:startOverride w:val="1"/>
    </w:lvlOverride>
  </w:num>
  <w:num w:numId="37">
    <w:abstractNumId w:val="23"/>
  </w:num>
  <w:num w:numId="38">
    <w:abstractNumId w:val="25"/>
  </w:num>
  <w:num w:numId="39">
    <w:abstractNumId w:val="5"/>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16"/>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mes Cartwright">
    <w15:presenceInfo w15:providerId="Windows Live" w15:userId="11ebf930754841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isplayHorizontalDrawingGridEvery w:val="0"/>
  <w:displayVerticalDrawingGridEvery w:val="0"/>
  <w:doNotUseMarginsForDrawingGridOrigin/>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617"/>
    <w:rsid w:val="000016FA"/>
    <w:rsid w:val="0000219C"/>
    <w:rsid w:val="00002C79"/>
    <w:rsid w:val="00003CA2"/>
    <w:rsid w:val="0000411E"/>
    <w:rsid w:val="00005163"/>
    <w:rsid w:val="000075CD"/>
    <w:rsid w:val="0001087D"/>
    <w:rsid w:val="00011168"/>
    <w:rsid w:val="0001579F"/>
    <w:rsid w:val="00016F2F"/>
    <w:rsid w:val="000208BB"/>
    <w:rsid w:val="00023846"/>
    <w:rsid w:val="00027855"/>
    <w:rsid w:val="0003262C"/>
    <w:rsid w:val="000329A3"/>
    <w:rsid w:val="00034EDD"/>
    <w:rsid w:val="00035B61"/>
    <w:rsid w:val="00040240"/>
    <w:rsid w:val="00040DBC"/>
    <w:rsid w:val="00041DA2"/>
    <w:rsid w:val="000427E4"/>
    <w:rsid w:val="00044A39"/>
    <w:rsid w:val="00044E34"/>
    <w:rsid w:val="000456D6"/>
    <w:rsid w:val="000478D6"/>
    <w:rsid w:val="00051A9E"/>
    <w:rsid w:val="00051E3E"/>
    <w:rsid w:val="0005224B"/>
    <w:rsid w:val="000549E3"/>
    <w:rsid w:val="00054A99"/>
    <w:rsid w:val="0006361D"/>
    <w:rsid w:val="00064212"/>
    <w:rsid w:val="00066F84"/>
    <w:rsid w:val="00070296"/>
    <w:rsid w:val="00070FDD"/>
    <w:rsid w:val="00075A9B"/>
    <w:rsid w:val="0007651F"/>
    <w:rsid w:val="0008087F"/>
    <w:rsid w:val="00082BC7"/>
    <w:rsid w:val="00082F4A"/>
    <w:rsid w:val="0008327B"/>
    <w:rsid w:val="00083E87"/>
    <w:rsid w:val="0008492D"/>
    <w:rsid w:val="00085019"/>
    <w:rsid w:val="00085B61"/>
    <w:rsid w:val="00086286"/>
    <w:rsid w:val="000936E8"/>
    <w:rsid w:val="00093E40"/>
    <w:rsid w:val="00096160"/>
    <w:rsid w:val="000A3272"/>
    <w:rsid w:val="000A689E"/>
    <w:rsid w:val="000B0E2B"/>
    <w:rsid w:val="000B12C6"/>
    <w:rsid w:val="000B1AD1"/>
    <w:rsid w:val="000B2800"/>
    <w:rsid w:val="000B29AA"/>
    <w:rsid w:val="000B5422"/>
    <w:rsid w:val="000B57B4"/>
    <w:rsid w:val="000B5E53"/>
    <w:rsid w:val="000B6E6D"/>
    <w:rsid w:val="000C165C"/>
    <w:rsid w:val="000C2141"/>
    <w:rsid w:val="000C3282"/>
    <w:rsid w:val="000C5C45"/>
    <w:rsid w:val="000C7F2E"/>
    <w:rsid w:val="000D0FCA"/>
    <w:rsid w:val="000D18A2"/>
    <w:rsid w:val="000D6BBD"/>
    <w:rsid w:val="000D7DCF"/>
    <w:rsid w:val="000E154C"/>
    <w:rsid w:val="000E2FA1"/>
    <w:rsid w:val="000E5E02"/>
    <w:rsid w:val="000E62D2"/>
    <w:rsid w:val="000E71EB"/>
    <w:rsid w:val="000F4F52"/>
    <w:rsid w:val="000F63AF"/>
    <w:rsid w:val="00100249"/>
    <w:rsid w:val="001002A0"/>
    <w:rsid w:val="00101636"/>
    <w:rsid w:val="001032B4"/>
    <w:rsid w:val="0010496A"/>
    <w:rsid w:val="00112A6F"/>
    <w:rsid w:val="0011381B"/>
    <w:rsid w:val="0011575B"/>
    <w:rsid w:val="00117661"/>
    <w:rsid w:val="00121219"/>
    <w:rsid w:val="0012142C"/>
    <w:rsid w:val="00121D3E"/>
    <w:rsid w:val="00122306"/>
    <w:rsid w:val="00122726"/>
    <w:rsid w:val="0012387F"/>
    <w:rsid w:val="0012399C"/>
    <w:rsid w:val="001266BD"/>
    <w:rsid w:val="00130C8E"/>
    <w:rsid w:val="00131C20"/>
    <w:rsid w:val="001363E7"/>
    <w:rsid w:val="00140819"/>
    <w:rsid w:val="00141651"/>
    <w:rsid w:val="00142837"/>
    <w:rsid w:val="00142D36"/>
    <w:rsid w:val="0014360A"/>
    <w:rsid w:val="00143E0B"/>
    <w:rsid w:val="00144593"/>
    <w:rsid w:val="0014475A"/>
    <w:rsid w:val="001448B8"/>
    <w:rsid w:val="001518AF"/>
    <w:rsid w:val="00156F9E"/>
    <w:rsid w:val="001572BA"/>
    <w:rsid w:val="0016145B"/>
    <w:rsid w:val="00162348"/>
    <w:rsid w:val="0016691F"/>
    <w:rsid w:val="001676C7"/>
    <w:rsid w:val="00171BDE"/>
    <w:rsid w:val="00172473"/>
    <w:rsid w:val="001737DF"/>
    <w:rsid w:val="001774C7"/>
    <w:rsid w:val="00182184"/>
    <w:rsid w:val="00182F57"/>
    <w:rsid w:val="001837BC"/>
    <w:rsid w:val="0018467F"/>
    <w:rsid w:val="00186534"/>
    <w:rsid w:val="0019015D"/>
    <w:rsid w:val="00190F33"/>
    <w:rsid w:val="001917D4"/>
    <w:rsid w:val="0019794F"/>
    <w:rsid w:val="00197F97"/>
    <w:rsid w:val="001A1749"/>
    <w:rsid w:val="001A1A81"/>
    <w:rsid w:val="001A43E6"/>
    <w:rsid w:val="001A4A0D"/>
    <w:rsid w:val="001A6BD5"/>
    <w:rsid w:val="001B00B2"/>
    <w:rsid w:val="001B1E44"/>
    <w:rsid w:val="001B2368"/>
    <w:rsid w:val="001B262A"/>
    <w:rsid w:val="001B374E"/>
    <w:rsid w:val="001B65F8"/>
    <w:rsid w:val="001B6D2D"/>
    <w:rsid w:val="001B7188"/>
    <w:rsid w:val="001B772C"/>
    <w:rsid w:val="001C1922"/>
    <w:rsid w:val="001C21C9"/>
    <w:rsid w:val="001C2FD7"/>
    <w:rsid w:val="001C3541"/>
    <w:rsid w:val="001C43A4"/>
    <w:rsid w:val="001C4C0B"/>
    <w:rsid w:val="001C5989"/>
    <w:rsid w:val="001C6228"/>
    <w:rsid w:val="001C655F"/>
    <w:rsid w:val="001C6589"/>
    <w:rsid w:val="001C6738"/>
    <w:rsid w:val="001D5E3D"/>
    <w:rsid w:val="001D73D0"/>
    <w:rsid w:val="001D7948"/>
    <w:rsid w:val="001E3083"/>
    <w:rsid w:val="001E4ABA"/>
    <w:rsid w:val="001E6111"/>
    <w:rsid w:val="001E6449"/>
    <w:rsid w:val="001E65E5"/>
    <w:rsid w:val="001E6685"/>
    <w:rsid w:val="001E7039"/>
    <w:rsid w:val="001F0458"/>
    <w:rsid w:val="001F19FA"/>
    <w:rsid w:val="001F361B"/>
    <w:rsid w:val="001F3C19"/>
    <w:rsid w:val="001F4528"/>
    <w:rsid w:val="001F4A63"/>
    <w:rsid w:val="001F52D6"/>
    <w:rsid w:val="001F68A4"/>
    <w:rsid w:val="001F7A13"/>
    <w:rsid w:val="0020095E"/>
    <w:rsid w:val="002010BA"/>
    <w:rsid w:val="00203818"/>
    <w:rsid w:val="002040F9"/>
    <w:rsid w:val="0020516B"/>
    <w:rsid w:val="0021267C"/>
    <w:rsid w:val="002164B5"/>
    <w:rsid w:val="00220732"/>
    <w:rsid w:val="00222AB2"/>
    <w:rsid w:val="0022373F"/>
    <w:rsid w:val="00223CA3"/>
    <w:rsid w:val="00225CFB"/>
    <w:rsid w:val="00226DCD"/>
    <w:rsid w:val="002327D2"/>
    <w:rsid w:val="0023789A"/>
    <w:rsid w:val="00237BEB"/>
    <w:rsid w:val="00237C46"/>
    <w:rsid w:val="002419B4"/>
    <w:rsid w:val="002431C0"/>
    <w:rsid w:val="002460F6"/>
    <w:rsid w:val="00251401"/>
    <w:rsid w:val="00251B6C"/>
    <w:rsid w:val="00251BE1"/>
    <w:rsid w:val="002523EB"/>
    <w:rsid w:val="00253FA9"/>
    <w:rsid w:val="00254172"/>
    <w:rsid w:val="0025589F"/>
    <w:rsid w:val="00257002"/>
    <w:rsid w:val="00260031"/>
    <w:rsid w:val="002602FF"/>
    <w:rsid w:val="002606C0"/>
    <w:rsid w:val="00263AE5"/>
    <w:rsid w:val="00263F57"/>
    <w:rsid w:val="00264E51"/>
    <w:rsid w:val="002667DD"/>
    <w:rsid w:val="0026752B"/>
    <w:rsid w:val="00283AFA"/>
    <w:rsid w:val="00284782"/>
    <w:rsid w:val="002869A1"/>
    <w:rsid w:val="00291376"/>
    <w:rsid w:val="00295239"/>
    <w:rsid w:val="00296ECC"/>
    <w:rsid w:val="002A3FD1"/>
    <w:rsid w:val="002A5D9F"/>
    <w:rsid w:val="002B0F16"/>
    <w:rsid w:val="002B1817"/>
    <w:rsid w:val="002B2541"/>
    <w:rsid w:val="002B2C4D"/>
    <w:rsid w:val="002B54C5"/>
    <w:rsid w:val="002B7917"/>
    <w:rsid w:val="002B7B80"/>
    <w:rsid w:val="002C381A"/>
    <w:rsid w:val="002C3AF3"/>
    <w:rsid w:val="002C4397"/>
    <w:rsid w:val="002C57D2"/>
    <w:rsid w:val="002D0926"/>
    <w:rsid w:val="002D2F79"/>
    <w:rsid w:val="002D31A2"/>
    <w:rsid w:val="002D3481"/>
    <w:rsid w:val="002D37AA"/>
    <w:rsid w:val="002D7AD8"/>
    <w:rsid w:val="002E5285"/>
    <w:rsid w:val="002F065A"/>
    <w:rsid w:val="002F2A02"/>
    <w:rsid w:val="002F32A3"/>
    <w:rsid w:val="002F4924"/>
    <w:rsid w:val="002F58AB"/>
    <w:rsid w:val="003007C2"/>
    <w:rsid w:val="00300EA1"/>
    <w:rsid w:val="00300FB6"/>
    <w:rsid w:val="003015A7"/>
    <w:rsid w:val="0030420D"/>
    <w:rsid w:val="003049CE"/>
    <w:rsid w:val="00305D21"/>
    <w:rsid w:val="00310105"/>
    <w:rsid w:val="0031356C"/>
    <w:rsid w:val="00313DE0"/>
    <w:rsid w:val="0031583E"/>
    <w:rsid w:val="00316644"/>
    <w:rsid w:val="00320143"/>
    <w:rsid w:val="00323318"/>
    <w:rsid w:val="0032494D"/>
    <w:rsid w:val="00325454"/>
    <w:rsid w:val="00325985"/>
    <w:rsid w:val="003261A7"/>
    <w:rsid w:val="003271FB"/>
    <w:rsid w:val="00335830"/>
    <w:rsid w:val="00336632"/>
    <w:rsid w:val="00336B15"/>
    <w:rsid w:val="0033713F"/>
    <w:rsid w:val="00341449"/>
    <w:rsid w:val="00341644"/>
    <w:rsid w:val="003436D3"/>
    <w:rsid w:val="003452F8"/>
    <w:rsid w:val="00345CA0"/>
    <w:rsid w:val="0034610E"/>
    <w:rsid w:val="00346ECE"/>
    <w:rsid w:val="00347522"/>
    <w:rsid w:val="00352A09"/>
    <w:rsid w:val="00352F0E"/>
    <w:rsid w:val="00353461"/>
    <w:rsid w:val="00353617"/>
    <w:rsid w:val="00353F87"/>
    <w:rsid w:val="003556FB"/>
    <w:rsid w:val="0036468D"/>
    <w:rsid w:val="003662D8"/>
    <w:rsid w:val="00367D65"/>
    <w:rsid w:val="00371119"/>
    <w:rsid w:val="00371D93"/>
    <w:rsid w:val="00372E03"/>
    <w:rsid w:val="003731F3"/>
    <w:rsid w:val="003739B3"/>
    <w:rsid w:val="00374B18"/>
    <w:rsid w:val="00375B59"/>
    <w:rsid w:val="00381767"/>
    <w:rsid w:val="00383CD3"/>
    <w:rsid w:val="00384EF0"/>
    <w:rsid w:val="0038521D"/>
    <w:rsid w:val="003856A6"/>
    <w:rsid w:val="003856B0"/>
    <w:rsid w:val="00385DB5"/>
    <w:rsid w:val="003860AF"/>
    <w:rsid w:val="00391743"/>
    <w:rsid w:val="00391AC5"/>
    <w:rsid w:val="00391F5D"/>
    <w:rsid w:val="00392399"/>
    <w:rsid w:val="00394B30"/>
    <w:rsid w:val="00394B55"/>
    <w:rsid w:val="00395A54"/>
    <w:rsid w:val="00396879"/>
    <w:rsid w:val="00396A12"/>
    <w:rsid w:val="003974B5"/>
    <w:rsid w:val="003A0102"/>
    <w:rsid w:val="003A1405"/>
    <w:rsid w:val="003A2102"/>
    <w:rsid w:val="003A4076"/>
    <w:rsid w:val="003A5E2F"/>
    <w:rsid w:val="003B195F"/>
    <w:rsid w:val="003B20B1"/>
    <w:rsid w:val="003B607A"/>
    <w:rsid w:val="003B7347"/>
    <w:rsid w:val="003C18C0"/>
    <w:rsid w:val="003C2514"/>
    <w:rsid w:val="003C4E77"/>
    <w:rsid w:val="003D0574"/>
    <w:rsid w:val="003D2C1E"/>
    <w:rsid w:val="003D336E"/>
    <w:rsid w:val="003D3E35"/>
    <w:rsid w:val="003D6B9D"/>
    <w:rsid w:val="003E1CA6"/>
    <w:rsid w:val="003E362F"/>
    <w:rsid w:val="003E4564"/>
    <w:rsid w:val="003E465A"/>
    <w:rsid w:val="003E4780"/>
    <w:rsid w:val="003F06AD"/>
    <w:rsid w:val="003F0CE2"/>
    <w:rsid w:val="003F0E30"/>
    <w:rsid w:val="003F297F"/>
    <w:rsid w:val="003F533A"/>
    <w:rsid w:val="003F5E93"/>
    <w:rsid w:val="0040192F"/>
    <w:rsid w:val="00403303"/>
    <w:rsid w:val="00403F41"/>
    <w:rsid w:val="00410736"/>
    <w:rsid w:val="00411EF8"/>
    <w:rsid w:val="0041565A"/>
    <w:rsid w:val="00415C76"/>
    <w:rsid w:val="00423D9D"/>
    <w:rsid w:val="00423FCA"/>
    <w:rsid w:val="0042484B"/>
    <w:rsid w:val="004251F4"/>
    <w:rsid w:val="00425BEC"/>
    <w:rsid w:val="00425BF4"/>
    <w:rsid w:val="004263E5"/>
    <w:rsid w:val="00427538"/>
    <w:rsid w:val="00430392"/>
    <w:rsid w:val="00430E3F"/>
    <w:rsid w:val="00433368"/>
    <w:rsid w:val="00434011"/>
    <w:rsid w:val="00440455"/>
    <w:rsid w:val="004408E9"/>
    <w:rsid w:val="00442B83"/>
    <w:rsid w:val="00443460"/>
    <w:rsid w:val="00445C6C"/>
    <w:rsid w:val="004506AA"/>
    <w:rsid w:val="004515A0"/>
    <w:rsid w:val="00454033"/>
    <w:rsid w:val="00454082"/>
    <w:rsid w:val="00455CBC"/>
    <w:rsid w:val="00456954"/>
    <w:rsid w:val="0046012B"/>
    <w:rsid w:val="004609D6"/>
    <w:rsid w:val="0046251E"/>
    <w:rsid w:val="00464D4D"/>
    <w:rsid w:val="00466FF5"/>
    <w:rsid w:val="0046752F"/>
    <w:rsid w:val="004741C0"/>
    <w:rsid w:val="00474831"/>
    <w:rsid w:val="00475152"/>
    <w:rsid w:val="004761CB"/>
    <w:rsid w:val="00477A57"/>
    <w:rsid w:val="00480205"/>
    <w:rsid w:val="00480317"/>
    <w:rsid w:val="00480DC8"/>
    <w:rsid w:val="00480FB3"/>
    <w:rsid w:val="00482923"/>
    <w:rsid w:val="004849CB"/>
    <w:rsid w:val="00486408"/>
    <w:rsid w:val="004864B2"/>
    <w:rsid w:val="00487E9B"/>
    <w:rsid w:val="0049179E"/>
    <w:rsid w:val="0049267D"/>
    <w:rsid w:val="0049444A"/>
    <w:rsid w:val="004947C3"/>
    <w:rsid w:val="00497C25"/>
    <w:rsid w:val="004A5557"/>
    <w:rsid w:val="004B3564"/>
    <w:rsid w:val="004B3D80"/>
    <w:rsid w:val="004B4F1A"/>
    <w:rsid w:val="004B65D9"/>
    <w:rsid w:val="004B6F19"/>
    <w:rsid w:val="004C25A5"/>
    <w:rsid w:val="004C2D76"/>
    <w:rsid w:val="004C3481"/>
    <w:rsid w:val="004C3C72"/>
    <w:rsid w:val="004C42C8"/>
    <w:rsid w:val="004C63D7"/>
    <w:rsid w:val="004D36C0"/>
    <w:rsid w:val="004E1522"/>
    <w:rsid w:val="004E1569"/>
    <w:rsid w:val="004E22C2"/>
    <w:rsid w:val="004E27E6"/>
    <w:rsid w:val="004E62F4"/>
    <w:rsid w:val="004F0BA4"/>
    <w:rsid w:val="004F156F"/>
    <w:rsid w:val="004F1811"/>
    <w:rsid w:val="004F5992"/>
    <w:rsid w:val="00500806"/>
    <w:rsid w:val="00502FAC"/>
    <w:rsid w:val="0050444B"/>
    <w:rsid w:val="005072BE"/>
    <w:rsid w:val="00507D7B"/>
    <w:rsid w:val="00510192"/>
    <w:rsid w:val="00510879"/>
    <w:rsid w:val="00516652"/>
    <w:rsid w:val="00531089"/>
    <w:rsid w:val="00532514"/>
    <w:rsid w:val="0053308C"/>
    <w:rsid w:val="00541C70"/>
    <w:rsid w:val="005426ED"/>
    <w:rsid w:val="00545745"/>
    <w:rsid w:val="005475C9"/>
    <w:rsid w:val="00547764"/>
    <w:rsid w:val="00547D4C"/>
    <w:rsid w:val="005501FA"/>
    <w:rsid w:val="00551115"/>
    <w:rsid w:val="00555D08"/>
    <w:rsid w:val="00556CBF"/>
    <w:rsid w:val="00561E09"/>
    <w:rsid w:val="00561E54"/>
    <w:rsid w:val="00563035"/>
    <w:rsid w:val="00565EC0"/>
    <w:rsid w:val="00567AD2"/>
    <w:rsid w:val="00571414"/>
    <w:rsid w:val="005721DD"/>
    <w:rsid w:val="00573EA7"/>
    <w:rsid w:val="00574B72"/>
    <w:rsid w:val="00574D84"/>
    <w:rsid w:val="005756A1"/>
    <w:rsid w:val="00576C40"/>
    <w:rsid w:val="0058015A"/>
    <w:rsid w:val="00581408"/>
    <w:rsid w:val="005815BF"/>
    <w:rsid w:val="00584265"/>
    <w:rsid w:val="00585711"/>
    <w:rsid w:val="00586B23"/>
    <w:rsid w:val="00587065"/>
    <w:rsid w:val="00594BDF"/>
    <w:rsid w:val="00596340"/>
    <w:rsid w:val="005A005A"/>
    <w:rsid w:val="005A02D5"/>
    <w:rsid w:val="005A09B9"/>
    <w:rsid w:val="005A343F"/>
    <w:rsid w:val="005A404D"/>
    <w:rsid w:val="005A545F"/>
    <w:rsid w:val="005B1F46"/>
    <w:rsid w:val="005B58E1"/>
    <w:rsid w:val="005B6A1F"/>
    <w:rsid w:val="005B751E"/>
    <w:rsid w:val="005C0111"/>
    <w:rsid w:val="005C1430"/>
    <w:rsid w:val="005C1C2B"/>
    <w:rsid w:val="005C6DEB"/>
    <w:rsid w:val="005D0D26"/>
    <w:rsid w:val="005D793A"/>
    <w:rsid w:val="005E034D"/>
    <w:rsid w:val="005E0AE2"/>
    <w:rsid w:val="005E3D91"/>
    <w:rsid w:val="005E5BEB"/>
    <w:rsid w:val="005E67C6"/>
    <w:rsid w:val="005E6959"/>
    <w:rsid w:val="005E7DF7"/>
    <w:rsid w:val="005F0FAC"/>
    <w:rsid w:val="005F1FA2"/>
    <w:rsid w:val="005F590C"/>
    <w:rsid w:val="005F6D4A"/>
    <w:rsid w:val="005F7002"/>
    <w:rsid w:val="005F73C9"/>
    <w:rsid w:val="005F7704"/>
    <w:rsid w:val="00600E29"/>
    <w:rsid w:val="0060126B"/>
    <w:rsid w:val="00601DFA"/>
    <w:rsid w:val="006022FF"/>
    <w:rsid w:val="006035E1"/>
    <w:rsid w:val="0061794C"/>
    <w:rsid w:val="00617A5B"/>
    <w:rsid w:val="00621803"/>
    <w:rsid w:val="006247E8"/>
    <w:rsid w:val="006260EF"/>
    <w:rsid w:val="00630A2E"/>
    <w:rsid w:val="00630EEA"/>
    <w:rsid w:val="0063384C"/>
    <w:rsid w:val="00633F6E"/>
    <w:rsid w:val="00636521"/>
    <w:rsid w:val="0063673C"/>
    <w:rsid w:val="006436CF"/>
    <w:rsid w:val="00643AA1"/>
    <w:rsid w:val="006519DE"/>
    <w:rsid w:val="00652B1A"/>
    <w:rsid w:val="006547FD"/>
    <w:rsid w:val="00655038"/>
    <w:rsid w:val="00655865"/>
    <w:rsid w:val="00656019"/>
    <w:rsid w:val="0065762D"/>
    <w:rsid w:val="006600BD"/>
    <w:rsid w:val="0066176C"/>
    <w:rsid w:val="0066472A"/>
    <w:rsid w:val="00664D98"/>
    <w:rsid w:val="00670354"/>
    <w:rsid w:val="006712ED"/>
    <w:rsid w:val="00676FE6"/>
    <w:rsid w:val="006827DD"/>
    <w:rsid w:val="00684D04"/>
    <w:rsid w:val="00686070"/>
    <w:rsid w:val="0069184A"/>
    <w:rsid w:val="006925BE"/>
    <w:rsid w:val="006929B5"/>
    <w:rsid w:val="00694188"/>
    <w:rsid w:val="00697F98"/>
    <w:rsid w:val="006A03AB"/>
    <w:rsid w:val="006A286D"/>
    <w:rsid w:val="006A32C9"/>
    <w:rsid w:val="006A469D"/>
    <w:rsid w:val="006A5BB6"/>
    <w:rsid w:val="006A6803"/>
    <w:rsid w:val="006B0570"/>
    <w:rsid w:val="006B2243"/>
    <w:rsid w:val="006B3639"/>
    <w:rsid w:val="006B4814"/>
    <w:rsid w:val="006B5F5E"/>
    <w:rsid w:val="006B7360"/>
    <w:rsid w:val="006B7384"/>
    <w:rsid w:val="006B7747"/>
    <w:rsid w:val="006C208C"/>
    <w:rsid w:val="006C3EF1"/>
    <w:rsid w:val="006C5AAA"/>
    <w:rsid w:val="006D0E48"/>
    <w:rsid w:val="006D3C86"/>
    <w:rsid w:val="006D417E"/>
    <w:rsid w:val="006D5BEF"/>
    <w:rsid w:val="006E237F"/>
    <w:rsid w:val="006E262D"/>
    <w:rsid w:val="006E314D"/>
    <w:rsid w:val="006E4401"/>
    <w:rsid w:val="006E4516"/>
    <w:rsid w:val="006E49E9"/>
    <w:rsid w:val="006E4E15"/>
    <w:rsid w:val="006E5D4A"/>
    <w:rsid w:val="006E6743"/>
    <w:rsid w:val="006F05C5"/>
    <w:rsid w:val="006F15E3"/>
    <w:rsid w:val="006F24A7"/>
    <w:rsid w:val="006F4D91"/>
    <w:rsid w:val="00701DD5"/>
    <w:rsid w:val="00702CB9"/>
    <w:rsid w:val="0070488D"/>
    <w:rsid w:val="007165A6"/>
    <w:rsid w:val="00717FEC"/>
    <w:rsid w:val="007218C9"/>
    <w:rsid w:val="007267C2"/>
    <w:rsid w:val="007312B6"/>
    <w:rsid w:val="007323E5"/>
    <w:rsid w:val="0073626F"/>
    <w:rsid w:val="00741AB2"/>
    <w:rsid w:val="00743B3C"/>
    <w:rsid w:val="00744D89"/>
    <w:rsid w:val="007453AA"/>
    <w:rsid w:val="00745B47"/>
    <w:rsid w:val="00746A86"/>
    <w:rsid w:val="007478F5"/>
    <w:rsid w:val="0075023A"/>
    <w:rsid w:val="00751148"/>
    <w:rsid w:val="007538DC"/>
    <w:rsid w:val="007554C5"/>
    <w:rsid w:val="007569D2"/>
    <w:rsid w:val="00762FEE"/>
    <w:rsid w:val="00763D1A"/>
    <w:rsid w:val="00764F91"/>
    <w:rsid w:val="00765ABB"/>
    <w:rsid w:val="0076617C"/>
    <w:rsid w:val="007715C8"/>
    <w:rsid w:val="00772AE2"/>
    <w:rsid w:val="00772FB7"/>
    <w:rsid w:val="00773553"/>
    <w:rsid w:val="0077367E"/>
    <w:rsid w:val="0077411A"/>
    <w:rsid w:val="007760FF"/>
    <w:rsid w:val="00781797"/>
    <w:rsid w:val="00782FA4"/>
    <w:rsid w:val="00787E60"/>
    <w:rsid w:val="007902CC"/>
    <w:rsid w:val="00793E06"/>
    <w:rsid w:val="00795F76"/>
    <w:rsid w:val="00796DD3"/>
    <w:rsid w:val="007A08A5"/>
    <w:rsid w:val="007A0BDC"/>
    <w:rsid w:val="007A6BEC"/>
    <w:rsid w:val="007B0B9E"/>
    <w:rsid w:val="007B1B06"/>
    <w:rsid w:val="007B4D5B"/>
    <w:rsid w:val="007B5676"/>
    <w:rsid w:val="007B67E5"/>
    <w:rsid w:val="007B6A33"/>
    <w:rsid w:val="007C1E1E"/>
    <w:rsid w:val="007C5448"/>
    <w:rsid w:val="007C716B"/>
    <w:rsid w:val="007D53A9"/>
    <w:rsid w:val="007D651C"/>
    <w:rsid w:val="007E0981"/>
    <w:rsid w:val="007E4ACE"/>
    <w:rsid w:val="007E7A98"/>
    <w:rsid w:val="007F01A4"/>
    <w:rsid w:val="007F1E5F"/>
    <w:rsid w:val="007F2039"/>
    <w:rsid w:val="007F531D"/>
    <w:rsid w:val="007F633F"/>
    <w:rsid w:val="007F752D"/>
    <w:rsid w:val="0080154E"/>
    <w:rsid w:val="008018C7"/>
    <w:rsid w:val="008035B8"/>
    <w:rsid w:val="008058EB"/>
    <w:rsid w:val="008126FC"/>
    <w:rsid w:val="00813BFD"/>
    <w:rsid w:val="0081661B"/>
    <w:rsid w:val="00820901"/>
    <w:rsid w:val="00820B8E"/>
    <w:rsid w:val="008212D6"/>
    <w:rsid w:val="00821A40"/>
    <w:rsid w:val="00822676"/>
    <w:rsid w:val="00823D77"/>
    <w:rsid w:val="0082407C"/>
    <w:rsid w:val="00825DC9"/>
    <w:rsid w:val="008266C7"/>
    <w:rsid w:val="0082719E"/>
    <w:rsid w:val="00830616"/>
    <w:rsid w:val="008317F9"/>
    <w:rsid w:val="0083184C"/>
    <w:rsid w:val="00836412"/>
    <w:rsid w:val="00836B56"/>
    <w:rsid w:val="008413CA"/>
    <w:rsid w:val="008433D4"/>
    <w:rsid w:val="0084523D"/>
    <w:rsid w:val="0084626A"/>
    <w:rsid w:val="00846885"/>
    <w:rsid w:val="008503F3"/>
    <w:rsid w:val="00850935"/>
    <w:rsid w:val="0085362A"/>
    <w:rsid w:val="00854D88"/>
    <w:rsid w:val="0085503C"/>
    <w:rsid w:val="00855FEE"/>
    <w:rsid w:val="00856285"/>
    <w:rsid w:val="00857987"/>
    <w:rsid w:val="00857C5E"/>
    <w:rsid w:val="00860679"/>
    <w:rsid w:val="00861816"/>
    <w:rsid w:val="00861C3F"/>
    <w:rsid w:val="00861F01"/>
    <w:rsid w:val="008624F8"/>
    <w:rsid w:val="00862CF6"/>
    <w:rsid w:val="008637BF"/>
    <w:rsid w:val="00863F92"/>
    <w:rsid w:val="00864AFD"/>
    <w:rsid w:val="00864B09"/>
    <w:rsid w:val="00864BEC"/>
    <w:rsid w:val="00865BCF"/>
    <w:rsid w:val="00866B4C"/>
    <w:rsid w:val="00872238"/>
    <w:rsid w:val="00876DA3"/>
    <w:rsid w:val="008806E2"/>
    <w:rsid w:val="008816EF"/>
    <w:rsid w:val="00881A37"/>
    <w:rsid w:val="00882BEE"/>
    <w:rsid w:val="0088334E"/>
    <w:rsid w:val="0088570E"/>
    <w:rsid w:val="008858F4"/>
    <w:rsid w:val="00885F00"/>
    <w:rsid w:val="00890985"/>
    <w:rsid w:val="00890AF1"/>
    <w:rsid w:val="00895033"/>
    <w:rsid w:val="00896632"/>
    <w:rsid w:val="008976FE"/>
    <w:rsid w:val="00897FBC"/>
    <w:rsid w:val="008A07D7"/>
    <w:rsid w:val="008A1D28"/>
    <w:rsid w:val="008A309C"/>
    <w:rsid w:val="008A3203"/>
    <w:rsid w:val="008A322B"/>
    <w:rsid w:val="008A42AF"/>
    <w:rsid w:val="008A521B"/>
    <w:rsid w:val="008A59EB"/>
    <w:rsid w:val="008B2783"/>
    <w:rsid w:val="008B2A4C"/>
    <w:rsid w:val="008B7294"/>
    <w:rsid w:val="008C3486"/>
    <w:rsid w:val="008C46B6"/>
    <w:rsid w:val="008C4942"/>
    <w:rsid w:val="008D2323"/>
    <w:rsid w:val="008D290F"/>
    <w:rsid w:val="008D3B24"/>
    <w:rsid w:val="008D3CEB"/>
    <w:rsid w:val="008D508A"/>
    <w:rsid w:val="008D6F0B"/>
    <w:rsid w:val="008D7362"/>
    <w:rsid w:val="008E09EA"/>
    <w:rsid w:val="008E2154"/>
    <w:rsid w:val="008E2C2D"/>
    <w:rsid w:val="008E349E"/>
    <w:rsid w:val="008E4BC1"/>
    <w:rsid w:val="008F1E6F"/>
    <w:rsid w:val="008F524F"/>
    <w:rsid w:val="0090125C"/>
    <w:rsid w:val="0090426B"/>
    <w:rsid w:val="0090585E"/>
    <w:rsid w:val="00905EE6"/>
    <w:rsid w:val="00905FA7"/>
    <w:rsid w:val="00907F8B"/>
    <w:rsid w:val="00911576"/>
    <w:rsid w:val="009160CC"/>
    <w:rsid w:val="009161CC"/>
    <w:rsid w:val="0091748E"/>
    <w:rsid w:val="00920F9E"/>
    <w:rsid w:val="009210A2"/>
    <w:rsid w:val="00921F67"/>
    <w:rsid w:val="00923293"/>
    <w:rsid w:val="009237A3"/>
    <w:rsid w:val="0092622C"/>
    <w:rsid w:val="0092798C"/>
    <w:rsid w:val="00930334"/>
    <w:rsid w:val="0093165A"/>
    <w:rsid w:val="009318BD"/>
    <w:rsid w:val="00931E0F"/>
    <w:rsid w:val="009330AA"/>
    <w:rsid w:val="00934132"/>
    <w:rsid w:val="00935594"/>
    <w:rsid w:val="009373EE"/>
    <w:rsid w:val="00943EE3"/>
    <w:rsid w:val="00943EF5"/>
    <w:rsid w:val="00945C7D"/>
    <w:rsid w:val="00945FFA"/>
    <w:rsid w:val="00946043"/>
    <w:rsid w:val="00950CBB"/>
    <w:rsid w:val="00950F94"/>
    <w:rsid w:val="00951C76"/>
    <w:rsid w:val="00951F51"/>
    <w:rsid w:val="00952C9B"/>
    <w:rsid w:val="009537FC"/>
    <w:rsid w:val="009547BD"/>
    <w:rsid w:val="009550A4"/>
    <w:rsid w:val="009602C8"/>
    <w:rsid w:val="0096179E"/>
    <w:rsid w:val="00964223"/>
    <w:rsid w:val="00965AF4"/>
    <w:rsid w:val="009675DB"/>
    <w:rsid w:val="00970640"/>
    <w:rsid w:val="0097155F"/>
    <w:rsid w:val="00973C17"/>
    <w:rsid w:val="00974980"/>
    <w:rsid w:val="00975D2D"/>
    <w:rsid w:val="009770C7"/>
    <w:rsid w:val="00977F26"/>
    <w:rsid w:val="00986045"/>
    <w:rsid w:val="00990EB2"/>
    <w:rsid w:val="009931D8"/>
    <w:rsid w:val="00993954"/>
    <w:rsid w:val="009A0503"/>
    <w:rsid w:val="009A06A7"/>
    <w:rsid w:val="009A0D73"/>
    <w:rsid w:val="009A0DB4"/>
    <w:rsid w:val="009A114C"/>
    <w:rsid w:val="009A12F5"/>
    <w:rsid w:val="009A24EC"/>
    <w:rsid w:val="009A36A6"/>
    <w:rsid w:val="009A5D31"/>
    <w:rsid w:val="009A6166"/>
    <w:rsid w:val="009A68E1"/>
    <w:rsid w:val="009B0340"/>
    <w:rsid w:val="009B0D75"/>
    <w:rsid w:val="009B2176"/>
    <w:rsid w:val="009B2384"/>
    <w:rsid w:val="009B36EF"/>
    <w:rsid w:val="009B50FD"/>
    <w:rsid w:val="009B59F5"/>
    <w:rsid w:val="009B6BF3"/>
    <w:rsid w:val="009B7718"/>
    <w:rsid w:val="009B7DCF"/>
    <w:rsid w:val="009B7E10"/>
    <w:rsid w:val="009C0DF2"/>
    <w:rsid w:val="009C1BE8"/>
    <w:rsid w:val="009C27DF"/>
    <w:rsid w:val="009C378F"/>
    <w:rsid w:val="009C3AFC"/>
    <w:rsid w:val="009C4003"/>
    <w:rsid w:val="009C6222"/>
    <w:rsid w:val="009C63E2"/>
    <w:rsid w:val="009D1EC3"/>
    <w:rsid w:val="009D1FD5"/>
    <w:rsid w:val="009D21BF"/>
    <w:rsid w:val="009D63A2"/>
    <w:rsid w:val="009D6793"/>
    <w:rsid w:val="009D75B8"/>
    <w:rsid w:val="009E2509"/>
    <w:rsid w:val="009E48A9"/>
    <w:rsid w:val="009E7D31"/>
    <w:rsid w:val="009F0BB0"/>
    <w:rsid w:val="009F2444"/>
    <w:rsid w:val="009F275B"/>
    <w:rsid w:val="009F40EF"/>
    <w:rsid w:val="00A00460"/>
    <w:rsid w:val="00A01891"/>
    <w:rsid w:val="00A01971"/>
    <w:rsid w:val="00A03757"/>
    <w:rsid w:val="00A03F25"/>
    <w:rsid w:val="00A03F4D"/>
    <w:rsid w:val="00A07E3B"/>
    <w:rsid w:val="00A12D42"/>
    <w:rsid w:val="00A12DE6"/>
    <w:rsid w:val="00A149D8"/>
    <w:rsid w:val="00A14E14"/>
    <w:rsid w:val="00A15145"/>
    <w:rsid w:val="00A1523B"/>
    <w:rsid w:val="00A16F0A"/>
    <w:rsid w:val="00A1707E"/>
    <w:rsid w:val="00A20D69"/>
    <w:rsid w:val="00A27022"/>
    <w:rsid w:val="00A31C29"/>
    <w:rsid w:val="00A3527E"/>
    <w:rsid w:val="00A3585D"/>
    <w:rsid w:val="00A408EF"/>
    <w:rsid w:val="00A40EB9"/>
    <w:rsid w:val="00A41E6A"/>
    <w:rsid w:val="00A42A09"/>
    <w:rsid w:val="00A43796"/>
    <w:rsid w:val="00A44972"/>
    <w:rsid w:val="00A479A1"/>
    <w:rsid w:val="00A55127"/>
    <w:rsid w:val="00A556D9"/>
    <w:rsid w:val="00A56D56"/>
    <w:rsid w:val="00A56F8A"/>
    <w:rsid w:val="00A612C0"/>
    <w:rsid w:val="00A61819"/>
    <w:rsid w:val="00A6212D"/>
    <w:rsid w:val="00A62918"/>
    <w:rsid w:val="00A70DBA"/>
    <w:rsid w:val="00A71F46"/>
    <w:rsid w:val="00A721D4"/>
    <w:rsid w:val="00A74085"/>
    <w:rsid w:val="00A7707F"/>
    <w:rsid w:val="00A80656"/>
    <w:rsid w:val="00A809DC"/>
    <w:rsid w:val="00A81F30"/>
    <w:rsid w:val="00A841EE"/>
    <w:rsid w:val="00A8489B"/>
    <w:rsid w:val="00A86E99"/>
    <w:rsid w:val="00A87F62"/>
    <w:rsid w:val="00A901B2"/>
    <w:rsid w:val="00A92CD8"/>
    <w:rsid w:val="00A97B79"/>
    <w:rsid w:val="00AA0192"/>
    <w:rsid w:val="00AA075C"/>
    <w:rsid w:val="00AA1B0B"/>
    <w:rsid w:val="00AA1EE0"/>
    <w:rsid w:val="00AA2157"/>
    <w:rsid w:val="00AA26BE"/>
    <w:rsid w:val="00AA3A9F"/>
    <w:rsid w:val="00AA68B0"/>
    <w:rsid w:val="00AB6AC6"/>
    <w:rsid w:val="00AB6E87"/>
    <w:rsid w:val="00AB7285"/>
    <w:rsid w:val="00AC042F"/>
    <w:rsid w:val="00AC079D"/>
    <w:rsid w:val="00AC25D0"/>
    <w:rsid w:val="00AC5AC1"/>
    <w:rsid w:val="00AD283F"/>
    <w:rsid w:val="00AD3C90"/>
    <w:rsid w:val="00AD5CE5"/>
    <w:rsid w:val="00AD5D26"/>
    <w:rsid w:val="00AD6545"/>
    <w:rsid w:val="00AD679E"/>
    <w:rsid w:val="00AE06D8"/>
    <w:rsid w:val="00AE42CC"/>
    <w:rsid w:val="00AE4394"/>
    <w:rsid w:val="00AE5982"/>
    <w:rsid w:val="00AE7191"/>
    <w:rsid w:val="00AF0E5F"/>
    <w:rsid w:val="00AF1A78"/>
    <w:rsid w:val="00AF2894"/>
    <w:rsid w:val="00AF519C"/>
    <w:rsid w:val="00AF6085"/>
    <w:rsid w:val="00AF6151"/>
    <w:rsid w:val="00AF6C50"/>
    <w:rsid w:val="00AF77B6"/>
    <w:rsid w:val="00B0070A"/>
    <w:rsid w:val="00B0076B"/>
    <w:rsid w:val="00B0153E"/>
    <w:rsid w:val="00B02284"/>
    <w:rsid w:val="00B03805"/>
    <w:rsid w:val="00B0484F"/>
    <w:rsid w:val="00B052F7"/>
    <w:rsid w:val="00B0620B"/>
    <w:rsid w:val="00B063EE"/>
    <w:rsid w:val="00B105B4"/>
    <w:rsid w:val="00B10970"/>
    <w:rsid w:val="00B17B35"/>
    <w:rsid w:val="00B20FA3"/>
    <w:rsid w:val="00B2183C"/>
    <w:rsid w:val="00B21D0C"/>
    <w:rsid w:val="00B229C7"/>
    <w:rsid w:val="00B231AA"/>
    <w:rsid w:val="00B2324D"/>
    <w:rsid w:val="00B23F6D"/>
    <w:rsid w:val="00B268B9"/>
    <w:rsid w:val="00B272DC"/>
    <w:rsid w:val="00B33FD0"/>
    <w:rsid w:val="00B352C1"/>
    <w:rsid w:val="00B35FA4"/>
    <w:rsid w:val="00B36978"/>
    <w:rsid w:val="00B3706A"/>
    <w:rsid w:val="00B40089"/>
    <w:rsid w:val="00B41219"/>
    <w:rsid w:val="00B4241F"/>
    <w:rsid w:val="00B42E0B"/>
    <w:rsid w:val="00B461BE"/>
    <w:rsid w:val="00B504D2"/>
    <w:rsid w:val="00B50728"/>
    <w:rsid w:val="00B50E79"/>
    <w:rsid w:val="00B51DCF"/>
    <w:rsid w:val="00B552D7"/>
    <w:rsid w:val="00B56DD6"/>
    <w:rsid w:val="00B574AF"/>
    <w:rsid w:val="00B57728"/>
    <w:rsid w:val="00B60692"/>
    <w:rsid w:val="00B63734"/>
    <w:rsid w:val="00B652BE"/>
    <w:rsid w:val="00B72806"/>
    <w:rsid w:val="00B72FFC"/>
    <w:rsid w:val="00B738CD"/>
    <w:rsid w:val="00B76654"/>
    <w:rsid w:val="00B77F0E"/>
    <w:rsid w:val="00B80BB3"/>
    <w:rsid w:val="00B82B08"/>
    <w:rsid w:val="00B852C1"/>
    <w:rsid w:val="00B8532A"/>
    <w:rsid w:val="00B91712"/>
    <w:rsid w:val="00B91C2A"/>
    <w:rsid w:val="00B92087"/>
    <w:rsid w:val="00B96B65"/>
    <w:rsid w:val="00BA1D44"/>
    <w:rsid w:val="00BA2EC4"/>
    <w:rsid w:val="00BA47C4"/>
    <w:rsid w:val="00BA6150"/>
    <w:rsid w:val="00BA6352"/>
    <w:rsid w:val="00BA64CC"/>
    <w:rsid w:val="00BA7B41"/>
    <w:rsid w:val="00BB1174"/>
    <w:rsid w:val="00BB14E8"/>
    <w:rsid w:val="00BB5DA0"/>
    <w:rsid w:val="00BB5F39"/>
    <w:rsid w:val="00BB67A2"/>
    <w:rsid w:val="00BC06B9"/>
    <w:rsid w:val="00BC0E18"/>
    <w:rsid w:val="00BC44DE"/>
    <w:rsid w:val="00BC4F9A"/>
    <w:rsid w:val="00BC7A6C"/>
    <w:rsid w:val="00BD1475"/>
    <w:rsid w:val="00BD42F4"/>
    <w:rsid w:val="00BD67D8"/>
    <w:rsid w:val="00BD709B"/>
    <w:rsid w:val="00BE1829"/>
    <w:rsid w:val="00BE3A5C"/>
    <w:rsid w:val="00BE3CE8"/>
    <w:rsid w:val="00BE6312"/>
    <w:rsid w:val="00BE6459"/>
    <w:rsid w:val="00BE734E"/>
    <w:rsid w:val="00BF26D2"/>
    <w:rsid w:val="00BF2BF6"/>
    <w:rsid w:val="00BF2EE7"/>
    <w:rsid w:val="00BF4217"/>
    <w:rsid w:val="00C002B8"/>
    <w:rsid w:val="00C01F6C"/>
    <w:rsid w:val="00C02A10"/>
    <w:rsid w:val="00C03607"/>
    <w:rsid w:val="00C03C7F"/>
    <w:rsid w:val="00C041A8"/>
    <w:rsid w:val="00C1042D"/>
    <w:rsid w:val="00C1049C"/>
    <w:rsid w:val="00C108BD"/>
    <w:rsid w:val="00C11069"/>
    <w:rsid w:val="00C11F00"/>
    <w:rsid w:val="00C13682"/>
    <w:rsid w:val="00C1482D"/>
    <w:rsid w:val="00C16235"/>
    <w:rsid w:val="00C173BA"/>
    <w:rsid w:val="00C208FE"/>
    <w:rsid w:val="00C22E16"/>
    <w:rsid w:val="00C23987"/>
    <w:rsid w:val="00C23A36"/>
    <w:rsid w:val="00C25141"/>
    <w:rsid w:val="00C25D99"/>
    <w:rsid w:val="00C35D63"/>
    <w:rsid w:val="00C3613C"/>
    <w:rsid w:val="00C411FE"/>
    <w:rsid w:val="00C41587"/>
    <w:rsid w:val="00C427D4"/>
    <w:rsid w:val="00C430EF"/>
    <w:rsid w:val="00C45FDF"/>
    <w:rsid w:val="00C46470"/>
    <w:rsid w:val="00C5044E"/>
    <w:rsid w:val="00C50B09"/>
    <w:rsid w:val="00C5114D"/>
    <w:rsid w:val="00C53427"/>
    <w:rsid w:val="00C57996"/>
    <w:rsid w:val="00C57F16"/>
    <w:rsid w:val="00C600E9"/>
    <w:rsid w:val="00C6343A"/>
    <w:rsid w:val="00C65398"/>
    <w:rsid w:val="00C665EA"/>
    <w:rsid w:val="00C66646"/>
    <w:rsid w:val="00C66E89"/>
    <w:rsid w:val="00C73F27"/>
    <w:rsid w:val="00C74CF6"/>
    <w:rsid w:val="00C80CE0"/>
    <w:rsid w:val="00C8312B"/>
    <w:rsid w:val="00C85C71"/>
    <w:rsid w:val="00C86004"/>
    <w:rsid w:val="00C92837"/>
    <w:rsid w:val="00C952D6"/>
    <w:rsid w:val="00C961AF"/>
    <w:rsid w:val="00CA0513"/>
    <w:rsid w:val="00CA258F"/>
    <w:rsid w:val="00CA44DE"/>
    <w:rsid w:val="00CA5240"/>
    <w:rsid w:val="00CA5A6A"/>
    <w:rsid w:val="00CA6969"/>
    <w:rsid w:val="00CA77FC"/>
    <w:rsid w:val="00CB1983"/>
    <w:rsid w:val="00CB208F"/>
    <w:rsid w:val="00CB252C"/>
    <w:rsid w:val="00CB434D"/>
    <w:rsid w:val="00CB5B4A"/>
    <w:rsid w:val="00CB60C6"/>
    <w:rsid w:val="00CB6146"/>
    <w:rsid w:val="00CB6CAD"/>
    <w:rsid w:val="00CC07B2"/>
    <w:rsid w:val="00CC1807"/>
    <w:rsid w:val="00CC1A17"/>
    <w:rsid w:val="00CC1BE4"/>
    <w:rsid w:val="00CC1CB2"/>
    <w:rsid w:val="00CC2228"/>
    <w:rsid w:val="00CC4738"/>
    <w:rsid w:val="00CC63E2"/>
    <w:rsid w:val="00CD2255"/>
    <w:rsid w:val="00CD2869"/>
    <w:rsid w:val="00CD32F4"/>
    <w:rsid w:val="00CD34F5"/>
    <w:rsid w:val="00CD49EF"/>
    <w:rsid w:val="00CE2F0B"/>
    <w:rsid w:val="00CE5C41"/>
    <w:rsid w:val="00CF202D"/>
    <w:rsid w:val="00CF34D0"/>
    <w:rsid w:val="00CF3635"/>
    <w:rsid w:val="00CF647D"/>
    <w:rsid w:val="00CF7A99"/>
    <w:rsid w:val="00D01B7F"/>
    <w:rsid w:val="00D0250D"/>
    <w:rsid w:val="00D027E1"/>
    <w:rsid w:val="00D03E2F"/>
    <w:rsid w:val="00D06141"/>
    <w:rsid w:val="00D077C9"/>
    <w:rsid w:val="00D078C2"/>
    <w:rsid w:val="00D1246B"/>
    <w:rsid w:val="00D13377"/>
    <w:rsid w:val="00D14017"/>
    <w:rsid w:val="00D14F46"/>
    <w:rsid w:val="00D1501B"/>
    <w:rsid w:val="00D17B94"/>
    <w:rsid w:val="00D17C8C"/>
    <w:rsid w:val="00D17E3F"/>
    <w:rsid w:val="00D21ACA"/>
    <w:rsid w:val="00D25673"/>
    <w:rsid w:val="00D26587"/>
    <w:rsid w:val="00D300C6"/>
    <w:rsid w:val="00D3237A"/>
    <w:rsid w:val="00D32CF8"/>
    <w:rsid w:val="00D34431"/>
    <w:rsid w:val="00D3486F"/>
    <w:rsid w:val="00D36258"/>
    <w:rsid w:val="00D41E7B"/>
    <w:rsid w:val="00D4500E"/>
    <w:rsid w:val="00D45BF1"/>
    <w:rsid w:val="00D4667B"/>
    <w:rsid w:val="00D469AD"/>
    <w:rsid w:val="00D4705E"/>
    <w:rsid w:val="00D50AB8"/>
    <w:rsid w:val="00D51DD5"/>
    <w:rsid w:val="00D5230C"/>
    <w:rsid w:val="00D54E96"/>
    <w:rsid w:val="00D55C80"/>
    <w:rsid w:val="00D57379"/>
    <w:rsid w:val="00D57F2E"/>
    <w:rsid w:val="00D60B75"/>
    <w:rsid w:val="00D60FA4"/>
    <w:rsid w:val="00D635C5"/>
    <w:rsid w:val="00D640EB"/>
    <w:rsid w:val="00D65A7B"/>
    <w:rsid w:val="00D743E4"/>
    <w:rsid w:val="00D74D16"/>
    <w:rsid w:val="00D75105"/>
    <w:rsid w:val="00D834B8"/>
    <w:rsid w:val="00D85262"/>
    <w:rsid w:val="00D86C79"/>
    <w:rsid w:val="00D9107D"/>
    <w:rsid w:val="00D913CF"/>
    <w:rsid w:val="00D9184F"/>
    <w:rsid w:val="00D978B8"/>
    <w:rsid w:val="00DA31E4"/>
    <w:rsid w:val="00DA534D"/>
    <w:rsid w:val="00DA5F97"/>
    <w:rsid w:val="00DA648F"/>
    <w:rsid w:val="00DA64C6"/>
    <w:rsid w:val="00DA6724"/>
    <w:rsid w:val="00DA705A"/>
    <w:rsid w:val="00DB191E"/>
    <w:rsid w:val="00DB27A9"/>
    <w:rsid w:val="00DB425D"/>
    <w:rsid w:val="00DC04AC"/>
    <w:rsid w:val="00DC1437"/>
    <w:rsid w:val="00DC23C9"/>
    <w:rsid w:val="00DC61E9"/>
    <w:rsid w:val="00DC675D"/>
    <w:rsid w:val="00DC79DF"/>
    <w:rsid w:val="00DC7E85"/>
    <w:rsid w:val="00DD6999"/>
    <w:rsid w:val="00DD7432"/>
    <w:rsid w:val="00DD7A5E"/>
    <w:rsid w:val="00DE1557"/>
    <w:rsid w:val="00DE1E19"/>
    <w:rsid w:val="00DE32A0"/>
    <w:rsid w:val="00DE6D1D"/>
    <w:rsid w:val="00DE70DA"/>
    <w:rsid w:val="00DE79B3"/>
    <w:rsid w:val="00DF02A5"/>
    <w:rsid w:val="00DF444A"/>
    <w:rsid w:val="00DF4C4C"/>
    <w:rsid w:val="00DF736E"/>
    <w:rsid w:val="00E009F8"/>
    <w:rsid w:val="00E03FDE"/>
    <w:rsid w:val="00E04FEB"/>
    <w:rsid w:val="00E0754F"/>
    <w:rsid w:val="00E11083"/>
    <w:rsid w:val="00E11DB9"/>
    <w:rsid w:val="00E1568F"/>
    <w:rsid w:val="00E22DC5"/>
    <w:rsid w:val="00E23ED8"/>
    <w:rsid w:val="00E24D41"/>
    <w:rsid w:val="00E27E3A"/>
    <w:rsid w:val="00E31EFE"/>
    <w:rsid w:val="00E322D2"/>
    <w:rsid w:val="00E3426A"/>
    <w:rsid w:val="00E3640B"/>
    <w:rsid w:val="00E36535"/>
    <w:rsid w:val="00E36E63"/>
    <w:rsid w:val="00E41D07"/>
    <w:rsid w:val="00E43631"/>
    <w:rsid w:val="00E44D6E"/>
    <w:rsid w:val="00E46306"/>
    <w:rsid w:val="00E5118A"/>
    <w:rsid w:val="00E519FB"/>
    <w:rsid w:val="00E526F7"/>
    <w:rsid w:val="00E5383A"/>
    <w:rsid w:val="00E53ECA"/>
    <w:rsid w:val="00E54BAF"/>
    <w:rsid w:val="00E578FF"/>
    <w:rsid w:val="00E57CED"/>
    <w:rsid w:val="00E612D0"/>
    <w:rsid w:val="00E616A6"/>
    <w:rsid w:val="00E62954"/>
    <w:rsid w:val="00E64928"/>
    <w:rsid w:val="00E65601"/>
    <w:rsid w:val="00E6573D"/>
    <w:rsid w:val="00E67E27"/>
    <w:rsid w:val="00E70B20"/>
    <w:rsid w:val="00E71243"/>
    <w:rsid w:val="00E71945"/>
    <w:rsid w:val="00E7422D"/>
    <w:rsid w:val="00E745F7"/>
    <w:rsid w:val="00E76D37"/>
    <w:rsid w:val="00E76E22"/>
    <w:rsid w:val="00E7799B"/>
    <w:rsid w:val="00E80EAF"/>
    <w:rsid w:val="00E81260"/>
    <w:rsid w:val="00E85386"/>
    <w:rsid w:val="00E85C15"/>
    <w:rsid w:val="00E86BA9"/>
    <w:rsid w:val="00E86DE9"/>
    <w:rsid w:val="00E871C6"/>
    <w:rsid w:val="00E929D3"/>
    <w:rsid w:val="00E9360C"/>
    <w:rsid w:val="00E94015"/>
    <w:rsid w:val="00E969D5"/>
    <w:rsid w:val="00E97BD9"/>
    <w:rsid w:val="00EA02BD"/>
    <w:rsid w:val="00EA2A66"/>
    <w:rsid w:val="00EA376A"/>
    <w:rsid w:val="00EA4EEF"/>
    <w:rsid w:val="00EA60FE"/>
    <w:rsid w:val="00EA6666"/>
    <w:rsid w:val="00EB0866"/>
    <w:rsid w:val="00EB1797"/>
    <w:rsid w:val="00EB3FF8"/>
    <w:rsid w:val="00EB55F3"/>
    <w:rsid w:val="00EB597E"/>
    <w:rsid w:val="00EB78B7"/>
    <w:rsid w:val="00EC00A4"/>
    <w:rsid w:val="00EC036E"/>
    <w:rsid w:val="00EC2F00"/>
    <w:rsid w:val="00EC31D4"/>
    <w:rsid w:val="00EC3212"/>
    <w:rsid w:val="00EC4C15"/>
    <w:rsid w:val="00EC76F1"/>
    <w:rsid w:val="00ED09BA"/>
    <w:rsid w:val="00ED258A"/>
    <w:rsid w:val="00ED2E1C"/>
    <w:rsid w:val="00ED32D5"/>
    <w:rsid w:val="00ED3840"/>
    <w:rsid w:val="00ED3891"/>
    <w:rsid w:val="00ED495E"/>
    <w:rsid w:val="00ED71CF"/>
    <w:rsid w:val="00EE035E"/>
    <w:rsid w:val="00EE3E73"/>
    <w:rsid w:val="00EE46A7"/>
    <w:rsid w:val="00EE61AB"/>
    <w:rsid w:val="00EE694E"/>
    <w:rsid w:val="00EE79E2"/>
    <w:rsid w:val="00EF0F17"/>
    <w:rsid w:val="00EF1278"/>
    <w:rsid w:val="00EF38F6"/>
    <w:rsid w:val="00EF44BF"/>
    <w:rsid w:val="00EF74C2"/>
    <w:rsid w:val="00EF7536"/>
    <w:rsid w:val="00F00FE7"/>
    <w:rsid w:val="00F023C5"/>
    <w:rsid w:val="00F02AE3"/>
    <w:rsid w:val="00F0397D"/>
    <w:rsid w:val="00F06984"/>
    <w:rsid w:val="00F10A82"/>
    <w:rsid w:val="00F14090"/>
    <w:rsid w:val="00F14ED4"/>
    <w:rsid w:val="00F1596A"/>
    <w:rsid w:val="00F161EF"/>
    <w:rsid w:val="00F16CA3"/>
    <w:rsid w:val="00F177DC"/>
    <w:rsid w:val="00F20693"/>
    <w:rsid w:val="00F23651"/>
    <w:rsid w:val="00F2520D"/>
    <w:rsid w:val="00F304C0"/>
    <w:rsid w:val="00F32B3A"/>
    <w:rsid w:val="00F33E4F"/>
    <w:rsid w:val="00F36EBB"/>
    <w:rsid w:val="00F4157C"/>
    <w:rsid w:val="00F44E26"/>
    <w:rsid w:val="00F45B37"/>
    <w:rsid w:val="00F461B3"/>
    <w:rsid w:val="00F55397"/>
    <w:rsid w:val="00F55BDC"/>
    <w:rsid w:val="00F55F06"/>
    <w:rsid w:val="00F634E5"/>
    <w:rsid w:val="00F63C64"/>
    <w:rsid w:val="00F643DC"/>
    <w:rsid w:val="00F65FB5"/>
    <w:rsid w:val="00F72A68"/>
    <w:rsid w:val="00F74E36"/>
    <w:rsid w:val="00F804EE"/>
    <w:rsid w:val="00F818A2"/>
    <w:rsid w:val="00F823F4"/>
    <w:rsid w:val="00F83517"/>
    <w:rsid w:val="00F8432A"/>
    <w:rsid w:val="00F84ACD"/>
    <w:rsid w:val="00F87491"/>
    <w:rsid w:val="00F87A17"/>
    <w:rsid w:val="00F924D5"/>
    <w:rsid w:val="00F92725"/>
    <w:rsid w:val="00F94407"/>
    <w:rsid w:val="00F946EE"/>
    <w:rsid w:val="00FA0575"/>
    <w:rsid w:val="00FA1C30"/>
    <w:rsid w:val="00FA24AE"/>
    <w:rsid w:val="00FA3821"/>
    <w:rsid w:val="00FA429C"/>
    <w:rsid w:val="00FA432F"/>
    <w:rsid w:val="00FA679B"/>
    <w:rsid w:val="00FB043A"/>
    <w:rsid w:val="00FB240F"/>
    <w:rsid w:val="00FB3E44"/>
    <w:rsid w:val="00FB6272"/>
    <w:rsid w:val="00FC0F67"/>
    <w:rsid w:val="00FC183E"/>
    <w:rsid w:val="00FC2460"/>
    <w:rsid w:val="00FC4197"/>
    <w:rsid w:val="00FC4FAB"/>
    <w:rsid w:val="00FC5469"/>
    <w:rsid w:val="00FC56D8"/>
    <w:rsid w:val="00FC5782"/>
    <w:rsid w:val="00FC72A6"/>
    <w:rsid w:val="00FD30E6"/>
    <w:rsid w:val="00FD5F17"/>
    <w:rsid w:val="00FD6B35"/>
    <w:rsid w:val="00FE1761"/>
    <w:rsid w:val="00FE7412"/>
    <w:rsid w:val="00FF3455"/>
    <w:rsid w:val="00FF36DF"/>
    <w:rsid w:val="00FF5BAB"/>
    <w:rsid w:val="00FF5C77"/>
    <w:rsid w:val="00FF71DD"/>
    <w:rsid w:val="74B400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F50EBB"/>
  <w15:docId w15:val="{F78033CC-164D-4788-AE6E-7C137943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qFormat="1"/>
    <w:lsdException w:name="heading 3" w:locked="1" w:uiPriority="9" w:qFormat="1"/>
    <w:lsdException w:name="heading 4" w:locked="1" w:qFormat="1"/>
    <w:lsdException w:name="heading 5" w:locked="1" w:uiPriority="9" w:qFormat="1"/>
    <w:lsdException w:name="heading 6" w:locked="1" w:uiPriority="9" w:qFormat="1"/>
    <w:lsdException w:name="heading 7" w:locked="1" w:uiPriority="9"/>
    <w:lsdException w:name="heading 8" w:locked="1" w:uiPriority="9"/>
    <w:lsdException w:name="heading 9" w:locked="1" w:uiPriority="9"/>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3DC"/>
    <w:pPr>
      <w:spacing w:after="280"/>
    </w:pPr>
    <w:rPr>
      <w:rFonts w:ascii="Trebuchet MS" w:hAnsi="Trebuchet MS"/>
      <w:lang w:val="en-US" w:eastAsia="en-US"/>
    </w:rPr>
  </w:style>
  <w:style w:type="paragraph" w:styleId="Heading1">
    <w:name w:val="heading 1"/>
    <w:basedOn w:val="Normal"/>
    <w:next w:val="Normal"/>
    <w:link w:val="Heading1Char"/>
    <w:uiPriority w:val="99"/>
    <w:qFormat/>
    <w:rsid w:val="00D9184F"/>
    <w:pPr>
      <w:keepNext/>
      <w:numPr>
        <w:numId w:val="25"/>
      </w:numPr>
      <w:outlineLvl w:val="0"/>
    </w:pPr>
    <w:rPr>
      <w:rFonts w:cs="Tahoma"/>
      <w:b/>
      <w:bCs/>
      <w:color w:val="CB3E34"/>
      <w:sz w:val="30"/>
    </w:rPr>
  </w:style>
  <w:style w:type="paragraph" w:styleId="Heading2">
    <w:name w:val="heading 2"/>
    <w:basedOn w:val="Normal"/>
    <w:next w:val="Normal"/>
    <w:link w:val="Heading2Char"/>
    <w:uiPriority w:val="99"/>
    <w:qFormat/>
    <w:rsid w:val="00AA3A9F"/>
    <w:pPr>
      <w:keepNext/>
      <w:numPr>
        <w:ilvl w:val="1"/>
        <w:numId w:val="25"/>
      </w:numPr>
      <w:spacing w:before="240"/>
      <w:ind w:left="720" w:hanging="720"/>
      <w:outlineLvl w:val="1"/>
    </w:pPr>
    <w:rPr>
      <w:rFonts w:cs="Tahoma"/>
      <w:b/>
      <w:bCs/>
      <w:i/>
      <w:color w:val="55342D"/>
    </w:rPr>
  </w:style>
  <w:style w:type="paragraph" w:styleId="Heading3">
    <w:name w:val="heading 3"/>
    <w:basedOn w:val="CKCLevel3"/>
    <w:next w:val="Normal"/>
    <w:link w:val="Heading3Char"/>
    <w:uiPriority w:val="99"/>
    <w:qFormat/>
    <w:rsid w:val="00D4705E"/>
    <w:pPr>
      <w:outlineLvl w:val="2"/>
    </w:pPr>
    <w:rPr>
      <w:rFonts w:ascii="Trebuchet MS" w:hAnsi="Trebuchet MS"/>
      <w:i/>
    </w:rPr>
  </w:style>
  <w:style w:type="paragraph" w:styleId="Heading4">
    <w:name w:val="heading 4"/>
    <w:aliases w:val="Bullets"/>
    <w:basedOn w:val="ListParagraph"/>
    <w:next w:val="Normal"/>
    <w:link w:val="Heading4Char"/>
    <w:uiPriority w:val="99"/>
    <w:qFormat/>
    <w:rsid w:val="00C41587"/>
    <w:pPr>
      <w:numPr>
        <w:numId w:val="24"/>
      </w:numPr>
      <w:outlineLvl w:val="3"/>
    </w:pPr>
  </w:style>
  <w:style w:type="paragraph" w:styleId="Heading5">
    <w:name w:val="heading 5"/>
    <w:basedOn w:val="Normal"/>
    <w:next w:val="Normal"/>
    <w:link w:val="Heading5Char"/>
    <w:uiPriority w:val="99"/>
    <w:qFormat/>
    <w:rsid w:val="008C4942"/>
    <w:pPr>
      <w:keepNext/>
      <w:pBdr>
        <w:bottom w:val="single" w:sz="12" w:space="31" w:color="auto"/>
      </w:pBdr>
      <w:outlineLvl w:val="4"/>
    </w:pPr>
    <w:rPr>
      <w:rFonts w:ascii="Tahoma" w:hAnsi="Tahoma" w:cs="Tahoma"/>
      <w:b/>
      <w:bCs/>
      <w:sz w:val="28"/>
      <w:szCs w:val="28"/>
    </w:rPr>
  </w:style>
  <w:style w:type="paragraph" w:styleId="Heading6">
    <w:name w:val="heading 6"/>
    <w:basedOn w:val="Normal"/>
    <w:next w:val="Normal"/>
    <w:link w:val="Heading6Char"/>
    <w:uiPriority w:val="99"/>
    <w:qFormat/>
    <w:rsid w:val="008C4942"/>
    <w:pPr>
      <w:keepNext/>
      <w:jc w:val="both"/>
      <w:outlineLvl w:val="5"/>
    </w:pPr>
    <w:rPr>
      <w:rFonts w:ascii="Arial" w:hAnsi="Arial" w:cs="Arial"/>
      <w:b/>
      <w:bCs/>
      <w:u w:val="single"/>
    </w:rPr>
  </w:style>
  <w:style w:type="paragraph" w:styleId="Heading7">
    <w:name w:val="heading 7"/>
    <w:basedOn w:val="Normal"/>
    <w:next w:val="Normal"/>
    <w:link w:val="Heading7Char"/>
    <w:uiPriority w:val="99"/>
    <w:rsid w:val="008C4942"/>
    <w:pPr>
      <w:keepNext/>
      <w:outlineLvl w:val="6"/>
    </w:pPr>
    <w:rPr>
      <w:b/>
      <w:bCs/>
    </w:rPr>
  </w:style>
  <w:style w:type="paragraph" w:styleId="Heading8">
    <w:name w:val="heading 8"/>
    <w:basedOn w:val="Normal"/>
    <w:next w:val="Normal"/>
    <w:link w:val="Heading8Char"/>
    <w:uiPriority w:val="99"/>
    <w:rsid w:val="008C4942"/>
    <w:pPr>
      <w:keepNext/>
      <w:jc w:val="right"/>
      <w:outlineLvl w:val="7"/>
    </w:pPr>
    <w:rPr>
      <w:b/>
      <w:bCs/>
    </w:rPr>
  </w:style>
  <w:style w:type="paragraph" w:styleId="Heading9">
    <w:name w:val="heading 9"/>
    <w:basedOn w:val="Normal"/>
    <w:next w:val="Normal"/>
    <w:link w:val="Heading9Char"/>
    <w:uiPriority w:val="99"/>
    <w:rsid w:val="008C4942"/>
    <w:pPr>
      <w:keepNext/>
      <w:spacing w:line="360" w:lineRule="auto"/>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184F"/>
    <w:rPr>
      <w:rFonts w:ascii="Trebuchet MS" w:hAnsi="Trebuchet MS" w:cs="Tahoma"/>
      <w:b/>
      <w:bCs/>
      <w:color w:val="CB3E34"/>
      <w:sz w:val="30"/>
      <w:lang w:val="en-US" w:eastAsia="en-US"/>
    </w:rPr>
  </w:style>
  <w:style w:type="character" w:customStyle="1" w:styleId="Heading2Char">
    <w:name w:val="Heading 2 Char"/>
    <w:basedOn w:val="DefaultParagraphFont"/>
    <w:link w:val="Heading2"/>
    <w:uiPriority w:val="99"/>
    <w:locked/>
    <w:rsid w:val="00AA3A9F"/>
    <w:rPr>
      <w:rFonts w:ascii="Trebuchet MS" w:hAnsi="Trebuchet MS" w:cs="Tahoma"/>
      <w:b/>
      <w:bCs/>
      <w:i/>
      <w:color w:val="55342D"/>
      <w:lang w:val="en-US" w:eastAsia="en-US"/>
    </w:rPr>
  </w:style>
  <w:style w:type="character" w:customStyle="1" w:styleId="Heading3Char">
    <w:name w:val="Heading 3 Char"/>
    <w:basedOn w:val="DefaultParagraphFont"/>
    <w:link w:val="Heading3"/>
    <w:uiPriority w:val="99"/>
    <w:locked/>
    <w:rsid w:val="00D4705E"/>
    <w:rPr>
      <w:rFonts w:ascii="Trebuchet MS" w:hAnsi="Trebuchet MS" w:cs="Arial"/>
      <w:bCs/>
      <w:i/>
      <w:lang w:val="en-US" w:eastAsia="en-US"/>
    </w:rPr>
  </w:style>
  <w:style w:type="character" w:customStyle="1" w:styleId="Heading4Char">
    <w:name w:val="Heading 4 Char"/>
    <w:aliases w:val="Bullets Char"/>
    <w:basedOn w:val="DefaultParagraphFont"/>
    <w:link w:val="Heading4"/>
    <w:uiPriority w:val="99"/>
    <w:locked/>
    <w:rsid w:val="00C41587"/>
    <w:rPr>
      <w:rFonts w:ascii="Trebuchet MS" w:hAnsi="Trebuchet MS"/>
      <w:kern w:val="23"/>
      <w:sz w:val="23"/>
      <w:szCs w:val="23"/>
      <w:lang w:eastAsia="en-US"/>
    </w:rPr>
  </w:style>
  <w:style w:type="character" w:customStyle="1" w:styleId="Heading5Char">
    <w:name w:val="Heading 5 Char"/>
    <w:basedOn w:val="DefaultParagraphFont"/>
    <w:link w:val="Heading5"/>
    <w:uiPriority w:val="99"/>
    <w:semiHidden/>
    <w:locked/>
    <w:rsid w:val="0088570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8570E"/>
    <w:rPr>
      <w:rFonts w:ascii="Calibri" w:hAnsi="Calibri" w:cs="Times New Roman"/>
      <w:b/>
      <w:bCs/>
    </w:rPr>
  </w:style>
  <w:style w:type="character" w:customStyle="1" w:styleId="Heading7Char">
    <w:name w:val="Heading 7 Char"/>
    <w:basedOn w:val="DefaultParagraphFont"/>
    <w:link w:val="Heading7"/>
    <w:uiPriority w:val="99"/>
    <w:semiHidden/>
    <w:locked/>
    <w:rsid w:val="0088570E"/>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8570E"/>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8570E"/>
    <w:rPr>
      <w:rFonts w:ascii="Cambria" w:hAnsi="Cambria" w:cs="Times New Roman"/>
    </w:rPr>
  </w:style>
  <w:style w:type="paragraph" w:styleId="BalloonText">
    <w:name w:val="Balloon Text"/>
    <w:basedOn w:val="Normal"/>
    <w:link w:val="BalloonTextChar"/>
    <w:uiPriority w:val="99"/>
    <w:semiHidden/>
    <w:rsid w:val="008C49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570E"/>
    <w:rPr>
      <w:rFonts w:cs="Times New Roman"/>
      <w:sz w:val="2"/>
    </w:rPr>
  </w:style>
  <w:style w:type="paragraph" w:styleId="Header">
    <w:name w:val="header"/>
    <w:basedOn w:val="Normal"/>
    <w:link w:val="HeaderChar"/>
    <w:uiPriority w:val="99"/>
    <w:rsid w:val="008C4942"/>
    <w:pPr>
      <w:tabs>
        <w:tab w:val="center" w:pos="4320"/>
        <w:tab w:val="right" w:pos="8640"/>
      </w:tabs>
    </w:pPr>
  </w:style>
  <w:style w:type="character" w:customStyle="1" w:styleId="HeaderChar">
    <w:name w:val="Header Char"/>
    <w:basedOn w:val="DefaultParagraphFont"/>
    <w:link w:val="Header"/>
    <w:uiPriority w:val="99"/>
    <w:locked/>
    <w:rsid w:val="0088570E"/>
    <w:rPr>
      <w:rFonts w:cs="Times New Roman"/>
      <w:sz w:val="24"/>
      <w:szCs w:val="24"/>
    </w:rPr>
  </w:style>
  <w:style w:type="paragraph" w:styleId="Footer">
    <w:name w:val="footer"/>
    <w:basedOn w:val="Normal"/>
    <w:link w:val="FooterChar"/>
    <w:uiPriority w:val="99"/>
    <w:rsid w:val="008C4942"/>
    <w:pPr>
      <w:tabs>
        <w:tab w:val="center" w:pos="4320"/>
        <w:tab w:val="right" w:pos="8640"/>
      </w:tabs>
    </w:pPr>
  </w:style>
  <w:style w:type="character" w:customStyle="1" w:styleId="FooterChar">
    <w:name w:val="Footer Char"/>
    <w:basedOn w:val="DefaultParagraphFont"/>
    <w:link w:val="Footer"/>
    <w:uiPriority w:val="99"/>
    <w:locked/>
    <w:rsid w:val="0088570E"/>
    <w:rPr>
      <w:rFonts w:cs="Times New Roman"/>
      <w:sz w:val="24"/>
      <w:szCs w:val="24"/>
    </w:rPr>
  </w:style>
  <w:style w:type="character" w:styleId="PageNumber">
    <w:name w:val="page number"/>
    <w:basedOn w:val="DefaultParagraphFont"/>
    <w:uiPriority w:val="99"/>
    <w:rsid w:val="008C4942"/>
    <w:rPr>
      <w:rFonts w:cs="Times New Roman"/>
    </w:rPr>
  </w:style>
  <w:style w:type="paragraph" w:customStyle="1" w:styleId="p1">
    <w:name w:val="p1"/>
    <w:basedOn w:val="Normal"/>
    <w:uiPriority w:val="99"/>
    <w:rsid w:val="008C4942"/>
    <w:pPr>
      <w:widowControl w:val="0"/>
      <w:tabs>
        <w:tab w:val="left" w:pos="720"/>
      </w:tabs>
      <w:spacing w:line="240" w:lineRule="atLeast"/>
    </w:pPr>
  </w:style>
  <w:style w:type="paragraph" w:customStyle="1" w:styleId="p2">
    <w:name w:val="p2"/>
    <w:basedOn w:val="Normal"/>
    <w:uiPriority w:val="99"/>
    <w:rsid w:val="008C4942"/>
    <w:pPr>
      <w:widowControl w:val="0"/>
      <w:tabs>
        <w:tab w:val="left" w:pos="720"/>
      </w:tabs>
      <w:spacing w:line="260" w:lineRule="atLeast"/>
    </w:pPr>
  </w:style>
  <w:style w:type="paragraph" w:customStyle="1" w:styleId="p4">
    <w:name w:val="p4"/>
    <w:basedOn w:val="Normal"/>
    <w:uiPriority w:val="99"/>
    <w:rsid w:val="008C4942"/>
    <w:pPr>
      <w:widowControl w:val="0"/>
      <w:tabs>
        <w:tab w:val="left" w:pos="760"/>
      </w:tabs>
      <w:spacing w:line="260" w:lineRule="atLeast"/>
      <w:ind w:left="680"/>
    </w:pPr>
  </w:style>
  <w:style w:type="paragraph" w:customStyle="1" w:styleId="p5">
    <w:name w:val="p5"/>
    <w:basedOn w:val="Normal"/>
    <w:uiPriority w:val="99"/>
    <w:rsid w:val="008C4942"/>
    <w:pPr>
      <w:widowControl w:val="0"/>
      <w:tabs>
        <w:tab w:val="left" w:pos="840"/>
      </w:tabs>
      <w:spacing w:line="240" w:lineRule="atLeast"/>
      <w:ind w:left="576" w:hanging="864"/>
    </w:pPr>
  </w:style>
  <w:style w:type="paragraph" w:customStyle="1" w:styleId="p8">
    <w:name w:val="p8"/>
    <w:basedOn w:val="Normal"/>
    <w:uiPriority w:val="99"/>
    <w:rsid w:val="008C4942"/>
    <w:pPr>
      <w:widowControl w:val="0"/>
      <w:tabs>
        <w:tab w:val="left" w:pos="10520"/>
      </w:tabs>
      <w:spacing w:line="240" w:lineRule="atLeast"/>
      <w:ind w:left="9080"/>
    </w:pPr>
  </w:style>
  <w:style w:type="paragraph" w:customStyle="1" w:styleId="p6">
    <w:name w:val="p6"/>
    <w:basedOn w:val="Normal"/>
    <w:uiPriority w:val="99"/>
    <w:rsid w:val="008C4942"/>
    <w:pPr>
      <w:widowControl w:val="0"/>
      <w:spacing w:line="240" w:lineRule="atLeast"/>
    </w:pPr>
  </w:style>
  <w:style w:type="paragraph" w:customStyle="1" w:styleId="p3">
    <w:name w:val="p3"/>
    <w:basedOn w:val="Normal"/>
    <w:uiPriority w:val="99"/>
    <w:rsid w:val="008C4942"/>
    <w:pPr>
      <w:widowControl w:val="0"/>
      <w:tabs>
        <w:tab w:val="left" w:pos="360"/>
      </w:tabs>
      <w:spacing w:line="320" w:lineRule="atLeast"/>
      <w:jc w:val="both"/>
    </w:pPr>
  </w:style>
  <w:style w:type="paragraph" w:customStyle="1" w:styleId="t1">
    <w:name w:val="t1"/>
    <w:basedOn w:val="Normal"/>
    <w:uiPriority w:val="99"/>
    <w:rsid w:val="008C4942"/>
    <w:pPr>
      <w:widowControl w:val="0"/>
      <w:spacing w:line="200" w:lineRule="atLeast"/>
    </w:pPr>
  </w:style>
  <w:style w:type="paragraph" w:customStyle="1" w:styleId="t2">
    <w:name w:val="t2"/>
    <w:basedOn w:val="Normal"/>
    <w:uiPriority w:val="99"/>
    <w:rsid w:val="008C4942"/>
    <w:pPr>
      <w:widowControl w:val="0"/>
      <w:spacing w:line="220" w:lineRule="atLeast"/>
    </w:pPr>
  </w:style>
  <w:style w:type="paragraph" w:customStyle="1" w:styleId="c3">
    <w:name w:val="c3"/>
    <w:basedOn w:val="Normal"/>
    <w:uiPriority w:val="99"/>
    <w:rsid w:val="008C4942"/>
    <w:pPr>
      <w:widowControl w:val="0"/>
      <w:spacing w:line="240" w:lineRule="atLeast"/>
      <w:jc w:val="center"/>
    </w:pPr>
  </w:style>
  <w:style w:type="paragraph" w:customStyle="1" w:styleId="t7">
    <w:name w:val="t7"/>
    <w:basedOn w:val="Normal"/>
    <w:uiPriority w:val="99"/>
    <w:rsid w:val="008C4942"/>
    <w:pPr>
      <w:widowControl w:val="0"/>
      <w:spacing w:line="240" w:lineRule="atLeast"/>
    </w:pPr>
  </w:style>
  <w:style w:type="paragraph" w:customStyle="1" w:styleId="t65">
    <w:name w:val="t65"/>
    <w:basedOn w:val="Normal"/>
    <w:uiPriority w:val="99"/>
    <w:rsid w:val="008C4942"/>
    <w:pPr>
      <w:widowControl w:val="0"/>
      <w:spacing w:line="240" w:lineRule="atLeast"/>
    </w:pPr>
  </w:style>
  <w:style w:type="paragraph" w:customStyle="1" w:styleId="t66">
    <w:name w:val="t66"/>
    <w:basedOn w:val="Normal"/>
    <w:uiPriority w:val="99"/>
    <w:rsid w:val="008C4942"/>
    <w:pPr>
      <w:widowControl w:val="0"/>
      <w:spacing w:line="240" w:lineRule="atLeast"/>
    </w:pPr>
  </w:style>
  <w:style w:type="paragraph" w:customStyle="1" w:styleId="c68">
    <w:name w:val="c68"/>
    <w:basedOn w:val="Normal"/>
    <w:uiPriority w:val="99"/>
    <w:rsid w:val="008C4942"/>
    <w:pPr>
      <w:widowControl w:val="0"/>
      <w:spacing w:line="240" w:lineRule="atLeast"/>
      <w:jc w:val="center"/>
    </w:pPr>
  </w:style>
  <w:style w:type="paragraph" w:customStyle="1" w:styleId="p70">
    <w:name w:val="p70"/>
    <w:basedOn w:val="Normal"/>
    <w:uiPriority w:val="99"/>
    <w:rsid w:val="008C4942"/>
    <w:pPr>
      <w:widowControl w:val="0"/>
      <w:tabs>
        <w:tab w:val="left" w:pos="2260"/>
      </w:tabs>
      <w:spacing w:line="280" w:lineRule="atLeast"/>
      <w:ind w:left="820"/>
    </w:pPr>
  </w:style>
  <w:style w:type="paragraph" w:customStyle="1" w:styleId="p28">
    <w:name w:val="p28"/>
    <w:basedOn w:val="Normal"/>
    <w:uiPriority w:val="99"/>
    <w:rsid w:val="008C4942"/>
    <w:pPr>
      <w:widowControl w:val="0"/>
      <w:spacing w:line="280" w:lineRule="atLeast"/>
      <w:ind w:left="680"/>
    </w:pPr>
  </w:style>
  <w:style w:type="paragraph" w:customStyle="1" w:styleId="p54">
    <w:name w:val="p54"/>
    <w:basedOn w:val="Normal"/>
    <w:uiPriority w:val="99"/>
    <w:rsid w:val="008C4942"/>
    <w:pPr>
      <w:widowControl w:val="0"/>
      <w:tabs>
        <w:tab w:val="left" w:pos="740"/>
      </w:tabs>
      <w:spacing w:line="280" w:lineRule="atLeast"/>
      <w:ind w:left="700"/>
    </w:pPr>
  </w:style>
  <w:style w:type="paragraph" w:customStyle="1" w:styleId="p73">
    <w:name w:val="p73"/>
    <w:basedOn w:val="Normal"/>
    <w:uiPriority w:val="99"/>
    <w:rsid w:val="008C4942"/>
    <w:pPr>
      <w:widowControl w:val="0"/>
      <w:tabs>
        <w:tab w:val="left" w:pos="6700"/>
        <w:tab w:val="left" w:pos="6940"/>
      </w:tabs>
      <w:spacing w:line="280" w:lineRule="atLeast"/>
      <w:ind w:left="5328" w:firstLine="144"/>
    </w:pPr>
  </w:style>
  <w:style w:type="paragraph" w:customStyle="1" w:styleId="p74">
    <w:name w:val="p74"/>
    <w:basedOn w:val="Normal"/>
    <w:uiPriority w:val="99"/>
    <w:rsid w:val="008C4942"/>
    <w:pPr>
      <w:widowControl w:val="0"/>
      <w:tabs>
        <w:tab w:val="left" w:pos="8160"/>
      </w:tabs>
      <w:spacing w:line="240" w:lineRule="atLeast"/>
      <w:ind w:left="6720"/>
    </w:pPr>
  </w:style>
  <w:style w:type="paragraph" w:customStyle="1" w:styleId="p75">
    <w:name w:val="p75"/>
    <w:basedOn w:val="Normal"/>
    <w:uiPriority w:val="99"/>
    <w:rsid w:val="008C4942"/>
    <w:pPr>
      <w:widowControl w:val="0"/>
      <w:tabs>
        <w:tab w:val="left" w:pos="8180"/>
      </w:tabs>
      <w:spacing w:line="240" w:lineRule="atLeast"/>
      <w:ind w:left="6740"/>
    </w:pPr>
  </w:style>
  <w:style w:type="paragraph" w:customStyle="1" w:styleId="t76">
    <w:name w:val="t76"/>
    <w:basedOn w:val="Normal"/>
    <w:uiPriority w:val="99"/>
    <w:rsid w:val="008C4942"/>
    <w:pPr>
      <w:widowControl w:val="0"/>
      <w:spacing w:line="280" w:lineRule="atLeast"/>
    </w:pPr>
  </w:style>
  <w:style w:type="paragraph" w:customStyle="1" w:styleId="t77">
    <w:name w:val="t77"/>
    <w:basedOn w:val="Normal"/>
    <w:uiPriority w:val="99"/>
    <w:rsid w:val="008C4942"/>
    <w:pPr>
      <w:widowControl w:val="0"/>
      <w:spacing w:line="280" w:lineRule="atLeast"/>
    </w:pPr>
  </w:style>
  <w:style w:type="paragraph" w:customStyle="1" w:styleId="p78">
    <w:name w:val="p78"/>
    <w:basedOn w:val="Normal"/>
    <w:uiPriority w:val="99"/>
    <w:rsid w:val="008C4942"/>
    <w:pPr>
      <w:widowControl w:val="0"/>
      <w:tabs>
        <w:tab w:val="left" w:pos="1460"/>
      </w:tabs>
      <w:spacing w:line="280" w:lineRule="atLeast"/>
      <w:ind w:left="20"/>
    </w:pPr>
  </w:style>
  <w:style w:type="paragraph" w:customStyle="1" w:styleId="p79">
    <w:name w:val="p79"/>
    <w:basedOn w:val="Normal"/>
    <w:uiPriority w:val="99"/>
    <w:rsid w:val="008C4942"/>
    <w:pPr>
      <w:widowControl w:val="0"/>
      <w:tabs>
        <w:tab w:val="left" w:pos="1440"/>
      </w:tabs>
      <w:spacing w:line="240" w:lineRule="atLeast"/>
    </w:pPr>
  </w:style>
  <w:style w:type="paragraph" w:customStyle="1" w:styleId="p80">
    <w:name w:val="p80"/>
    <w:basedOn w:val="Normal"/>
    <w:uiPriority w:val="99"/>
    <w:rsid w:val="008C4942"/>
    <w:pPr>
      <w:widowControl w:val="0"/>
      <w:tabs>
        <w:tab w:val="left" w:pos="720"/>
      </w:tabs>
      <w:spacing w:line="300" w:lineRule="atLeast"/>
    </w:pPr>
  </w:style>
  <w:style w:type="paragraph" w:styleId="Title">
    <w:name w:val="Title"/>
    <w:basedOn w:val="Heading1"/>
    <w:link w:val="TitleChar"/>
    <w:uiPriority w:val="99"/>
    <w:qFormat/>
    <w:rsid w:val="0046251E"/>
    <w:pPr>
      <w:jc w:val="right"/>
    </w:pPr>
  </w:style>
  <w:style w:type="character" w:customStyle="1" w:styleId="TitleChar">
    <w:name w:val="Title Char"/>
    <w:basedOn w:val="DefaultParagraphFont"/>
    <w:link w:val="Title"/>
    <w:uiPriority w:val="99"/>
    <w:locked/>
    <w:rsid w:val="0046251E"/>
    <w:rPr>
      <w:rFonts w:ascii="Trebuchet MS" w:hAnsi="Trebuchet MS" w:cs="Tahoma"/>
      <w:b/>
      <w:bCs/>
      <w:color w:val="CB3E34"/>
      <w:sz w:val="30"/>
      <w:lang w:val="en-US" w:eastAsia="en-US"/>
    </w:rPr>
  </w:style>
  <w:style w:type="paragraph" w:styleId="BodyText">
    <w:name w:val="Body Text"/>
    <w:basedOn w:val="Normal"/>
    <w:link w:val="BodyTextChar"/>
    <w:uiPriority w:val="99"/>
    <w:rsid w:val="008C4942"/>
    <w:rPr>
      <w:rFonts w:ascii="Tahoma" w:hAnsi="Tahoma" w:cs="Tahoma"/>
    </w:rPr>
  </w:style>
  <w:style w:type="character" w:customStyle="1" w:styleId="BodyTextChar">
    <w:name w:val="Body Text Char"/>
    <w:basedOn w:val="DefaultParagraphFont"/>
    <w:link w:val="BodyText"/>
    <w:uiPriority w:val="99"/>
    <w:semiHidden/>
    <w:locked/>
    <w:rsid w:val="0088570E"/>
    <w:rPr>
      <w:rFonts w:cs="Times New Roman"/>
      <w:sz w:val="24"/>
      <w:szCs w:val="24"/>
    </w:rPr>
  </w:style>
  <w:style w:type="paragraph" w:styleId="BodyText2">
    <w:name w:val="Body Text 2"/>
    <w:basedOn w:val="Normal"/>
    <w:link w:val="BodyText2Char"/>
    <w:uiPriority w:val="99"/>
    <w:rsid w:val="008C4942"/>
    <w:rPr>
      <w:rFonts w:ascii="Tahoma" w:hAnsi="Tahoma" w:cs="Tahoma"/>
      <w:i/>
      <w:iCs/>
      <w:sz w:val="18"/>
      <w:szCs w:val="18"/>
    </w:rPr>
  </w:style>
  <w:style w:type="character" w:customStyle="1" w:styleId="BodyText2Char">
    <w:name w:val="Body Text 2 Char"/>
    <w:basedOn w:val="DefaultParagraphFont"/>
    <w:link w:val="BodyText2"/>
    <w:uiPriority w:val="99"/>
    <w:semiHidden/>
    <w:locked/>
    <w:rsid w:val="0088570E"/>
    <w:rPr>
      <w:rFonts w:cs="Times New Roman"/>
      <w:sz w:val="24"/>
      <w:szCs w:val="24"/>
    </w:rPr>
  </w:style>
  <w:style w:type="paragraph" w:styleId="BodyText3">
    <w:name w:val="Body Text 3"/>
    <w:basedOn w:val="Normal"/>
    <w:link w:val="BodyText3Char"/>
    <w:uiPriority w:val="99"/>
    <w:rsid w:val="008C4942"/>
    <w:rPr>
      <w:rFonts w:ascii="Tahoma" w:hAnsi="Tahoma" w:cs="Tahoma"/>
      <w:sz w:val="18"/>
      <w:szCs w:val="18"/>
    </w:rPr>
  </w:style>
  <w:style w:type="character" w:customStyle="1" w:styleId="BodyText3Char">
    <w:name w:val="Body Text 3 Char"/>
    <w:basedOn w:val="DefaultParagraphFont"/>
    <w:link w:val="BodyText3"/>
    <w:uiPriority w:val="99"/>
    <w:semiHidden/>
    <w:locked/>
    <w:rsid w:val="0088570E"/>
    <w:rPr>
      <w:rFonts w:cs="Times New Roman"/>
      <w:sz w:val="16"/>
      <w:szCs w:val="16"/>
    </w:rPr>
  </w:style>
  <w:style w:type="paragraph" w:customStyle="1" w:styleId="c5">
    <w:name w:val="c5"/>
    <w:basedOn w:val="Normal"/>
    <w:uiPriority w:val="99"/>
    <w:rsid w:val="008C4942"/>
    <w:pPr>
      <w:widowControl w:val="0"/>
      <w:spacing w:line="240" w:lineRule="atLeast"/>
      <w:jc w:val="center"/>
    </w:pPr>
  </w:style>
  <w:style w:type="paragraph" w:customStyle="1" w:styleId="p7">
    <w:name w:val="p7"/>
    <w:basedOn w:val="Normal"/>
    <w:uiPriority w:val="99"/>
    <w:rsid w:val="008C4942"/>
    <w:pPr>
      <w:widowControl w:val="0"/>
      <w:tabs>
        <w:tab w:val="left" w:pos="760"/>
      </w:tabs>
      <w:spacing w:line="300" w:lineRule="atLeast"/>
      <w:ind w:left="680"/>
    </w:pPr>
  </w:style>
  <w:style w:type="paragraph" w:customStyle="1" w:styleId="t10">
    <w:name w:val="t10"/>
    <w:basedOn w:val="Normal"/>
    <w:uiPriority w:val="99"/>
    <w:rsid w:val="008C4942"/>
    <w:pPr>
      <w:widowControl w:val="0"/>
      <w:spacing w:line="620" w:lineRule="atLeast"/>
    </w:pPr>
  </w:style>
  <w:style w:type="paragraph" w:customStyle="1" w:styleId="p16">
    <w:name w:val="p16"/>
    <w:basedOn w:val="Normal"/>
    <w:uiPriority w:val="99"/>
    <w:rsid w:val="008C4942"/>
    <w:pPr>
      <w:widowControl w:val="0"/>
      <w:tabs>
        <w:tab w:val="left" w:pos="720"/>
      </w:tabs>
      <w:spacing w:line="240" w:lineRule="atLeast"/>
    </w:pPr>
  </w:style>
  <w:style w:type="paragraph" w:customStyle="1" w:styleId="p17">
    <w:name w:val="p17"/>
    <w:basedOn w:val="Normal"/>
    <w:uiPriority w:val="99"/>
    <w:rsid w:val="008C4942"/>
    <w:pPr>
      <w:widowControl w:val="0"/>
      <w:tabs>
        <w:tab w:val="left" w:pos="760"/>
      </w:tabs>
      <w:spacing w:line="300" w:lineRule="atLeast"/>
      <w:ind w:left="720" w:hanging="720"/>
    </w:pPr>
  </w:style>
  <w:style w:type="paragraph" w:customStyle="1" w:styleId="p20">
    <w:name w:val="p20"/>
    <w:basedOn w:val="Normal"/>
    <w:uiPriority w:val="99"/>
    <w:rsid w:val="008C4942"/>
    <w:pPr>
      <w:widowControl w:val="0"/>
      <w:tabs>
        <w:tab w:val="left" w:pos="11020"/>
      </w:tabs>
      <w:spacing w:line="240" w:lineRule="atLeast"/>
      <w:ind w:left="9580"/>
    </w:pPr>
  </w:style>
  <w:style w:type="character" w:styleId="Hyperlink">
    <w:name w:val="Hyperlink"/>
    <w:basedOn w:val="DefaultParagraphFont"/>
    <w:uiPriority w:val="99"/>
    <w:rsid w:val="008C4942"/>
    <w:rPr>
      <w:rFonts w:cs="Times New Roman"/>
      <w:color w:val="0000FF"/>
      <w:u w:val="single"/>
    </w:rPr>
  </w:style>
  <w:style w:type="paragraph" w:styleId="PlainText">
    <w:name w:val="Plain Text"/>
    <w:basedOn w:val="Normal"/>
    <w:link w:val="PlainTextChar"/>
    <w:uiPriority w:val="99"/>
    <w:rsid w:val="008C4942"/>
    <w:rPr>
      <w:rFonts w:ascii="Courier New" w:hAnsi="Courier New" w:cs="Courier New"/>
    </w:rPr>
  </w:style>
  <w:style w:type="character" w:customStyle="1" w:styleId="PlainTextChar">
    <w:name w:val="Plain Text Char"/>
    <w:basedOn w:val="DefaultParagraphFont"/>
    <w:link w:val="PlainText"/>
    <w:uiPriority w:val="99"/>
    <w:semiHidden/>
    <w:locked/>
    <w:rsid w:val="0088570E"/>
    <w:rPr>
      <w:rFonts w:ascii="Courier New" w:hAnsi="Courier New" w:cs="Courier New"/>
      <w:sz w:val="20"/>
      <w:szCs w:val="20"/>
    </w:rPr>
  </w:style>
  <w:style w:type="paragraph" w:styleId="BodyTextIndent2">
    <w:name w:val="Body Text Indent 2"/>
    <w:basedOn w:val="Normal"/>
    <w:link w:val="BodyTextIndent2Char"/>
    <w:uiPriority w:val="99"/>
    <w:rsid w:val="008C4942"/>
    <w:pPr>
      <w:widowControl w:val="0"/>
      <w:ind w:left="720"/>
    </w:pPr>
    <w:rPr>
      <w:rFonts w:ascii="Tahoma" w:hAnsi="Tahoma" w:cs="Tahoma"/>
    </w:rPr>
  </w:style>
  <w:style w:type="character" w:customStyle="1" w:styleId="BodyTextIndent2Char">
    <w:name w:val="Body Text Indent 2 Char"/>
    <w:basedOn w:val="DefaultParagraphFont"/>
    <w:link w:val="BodyTextIndent2"/>
    <w:uiPriority w:val="99"/>
    <w:semiHidden/>
    <w:locked/>
    <w:rsid w:val="0088570E"/>
    <w:rPr>
      <w:rFonts w:cs="Times New Roman"/>
      <w:sz w:val="24"/>
      <w:szCs w:val="24"/>
    </w:rPr>
  </w:style>
  <w:style w:type="paragraph" w:styleId="Subtitle">
    <w:name w:val="Subtitle"/>
    <w:basedOn w:val="Normal"/>
    <w:link w:val="SubtitleChar"/>
    <w:uiPriority w:val="99"/>
    <w:qFormat/>
    <w:rsid w:val="008C4942"/>
    <w:pPr>
      <w:widowControl w:val="0"/>
    </w:pPr>
    <w:rPr>
      <w:rFonts w:ascii="Tahoma" w:hAnsi="Tahoma" w:cs="Tahoma"/>
      <w:b/>
      <w:bCs/>
    </w:rPr>
  </w:style>
  <w:style w:type="character" w:customStyle="1" w:styleId="SubtitleChar">
    <w:name w:val="Subtitle Char"/>
    <w:basedOn w:val="DefaultParagraphFont"/>
    <w:link w:val="Subtitle"/>
    <w:uiPriority w:val="99"/>
    <w:locked/>
    <w:rsid w:val="0088570E"/>
    <w:rPr>
      <w:rFonts w:ascii="Cambria" w:hAnsi="Cambria" w:cs="Times New Roman"/>
      <w:sz w:val="24"/>
      <w:szCs w:val="24"/>
    </w:rPr>
  </w:style>
  <w:style w:type="paragraph" w:customStyle="1" w:styleId="H2">
    <w:name w:val="H2"/>
    <w:basedOn w:val="Normal"/>
    <w:next w:val="Normal"/>
    <w:uiPriority w:val="99"/>
    <w:rsid w:val="008C4942"/>
    <w:pPr>
      <w:keepNext/>
      <w:spacing w:before="100" w:after="100"/>
      <w:outlineLvl w:val="2"/>
    </w:pPr>
    <w:rPr>
      <w:b/>
      <w:bCs/>
      <w:sz w:val="36"/>
      <w:szCs w:val="36"/>
    </w:rPr>
  </w:style>
  <w:style w:type="paragraph" w:customStyle="1" w:styleId="H3">
    <w:name w:val="H3"/>
    <w:basedOn w:val="Normal"/>
    <w:next w:val="Normal"/>
    <w:uiPriority w:val="99"/>
    <w:rsid w:val="008C4942"/>
    <w:pPr>
      <w:keepNext/>
      <w:spacing w:before="100" w:after="100"/>
      <w:outlineLvl w:val="3"/>
    </w:pPr>
    <w:rPr>
      <w:b/>
      <w:bCs/>
      <w:sz w:val="28"/>
      <w:szCs w:val="28"/>
    </w:rPr>
  </w:style>
  <w:style w:type="paragraph" w:customStyle="1" w:styleId="H4">
    <w:name w:val="H4"/>
    <w:basedOn w:val="Normal"/>
    <w:next w:val="Normal"/>
    <w:uiPriority w:val="99"/>
    <w:rsid w:val="008C4942"/>
    <w:pPr>
      <w:keepNext/>
      <w:spacing w:before="100" w:after="100"/>
      <w:outlineLvl w:val="4"/>
    </w:pPr>
    <w:rPr>
      <w:b/>
      <w:bCs/>
    </w:rPr>
  </w:style>
  <w:style w:type="paragraph" w:customStyle="1" w:styleId="DefinitionList">
    <w:name w:val="Definition List"/>
    <w:basedOn w:val="Normal"/>
    <w:next w:val="DefinitionTerm"/>
    <w:uiPriority w:val="99"/>
    <w:rsid w:val="008C4942"/>
    <w:pPr>
      <w:ind w:left="360"/>
    </w:pPr>
  </w:style>
  <w:style w:type="paragraph" w:customStyle="1" w:styleId="DefinitionTerm">
    <w:name w:val="Definition Term"/>
    <w:basedOn w:val="Normal"/>
    <w:next w:val="DefinitionList"/>
    <w:uiPriority w:val="99"/>
    <w:rsid w:val="008C4942"/>
  </w:style>
  <w:style w:type="paragraph" w:customStyle="1" w:styleId="p18">
    <w:name w:val="p18"/>
    <w:basedOn w:val="Normal"/>
    <w:uiPriority w:val="99"/>
    <w:rsid w:val="008C4942"/>
    <w:pPr>
      <w:widowControl w:val="0"/>
      <w:tabs>
        <w:tab w:val="left" w:pos="740"/>
      </w:tabs>
      <w:spacing w:line="280" w:lineRule="atLeast"/>
      <w:ind w:left="700"/>
      <w:jc w:val="both"/>
    </w:pPr>
  </w:style>
  <w:style w:type="paragraph" w:customStyle="1" w:styleId="p19">
    <w:name w:val="p19"/>
    <w:basedOn w:val="Normal"/>
    <w:uiPriority w:val="99"/>
    <w:rsid w:val="008C4942"/>
    <w:pPr>
      <w:widowControl w:val="0"/>
      <w:tabs>
        <w:tab w:val="left" w:pos="380"/>
        <w:tab w:val="left" w:pos="760"/>
      </w:tabs>
      <w:spacing w:line="280" w:lineRule="atLeast"/>
      <w:ind w:left="720" w:hanging="288"/>
      <w:jc w:val="both"/>
    </w:pPr>
  </w:style>
  <w:style w:type="paragraph" w:customStyle="1" w:styleId="p24">
    <w:name w:val="p24"/>
    <w:basedOn w:val="Normal"/>
    <w:uiPriority w:val="99"/>
    <w:rsid w:val="008C4942"/>
    <w:pPr>
      <w:widowControl w:val="0"/>
      <w:tabs>
        <w:tab w:val="left" w:pos="760"/>
      </w:tabs>
      <w:spacing w:line="280" w:lineRule="atLeast"/>
      <w:ind w:left="680"/>
      <w:jc w:val="both"/>
    </w:pPr>
  </w:style>
  <w:style w:type="paragraph" w:customStyle="1" w:styleId="p25">
    <w:name w:val="p25"/>
    <w:basedOn w:val="Normal"/>
    <w:uiPriority w:val="99"/>
    <w:rsid w:val="008C4942"/>
    <w:pPr>
      <w:widowControl w:val="0"/>
      <w:tabs>
        <w:tab w:val="left" w:pos="400"/>
        <w:tab w:val="left" w:pos="740"/>
      </w:tabs>
      <w:spacing w:line="280" w:lineRule="atLeast"/>
      <w:ind w:left="720" w:hanging="288"/>
      <w:jc w:val="both"/>
    </w:pPr>
  </w:style>
  <w:style w:type="paragraph" w:styleId="Caption">
    <w:name w:val="caption"/>
    <w:basedOn w:val="Normal"/>
    <w:next w:val="Normal"/>
    <w:uiPriority w:val="99"/>
    <w:qFormat/>
    <w:rsid w:val="008C4942"/>
    <w:rPr>
      <w:b/>
      <w:bCs/>
    </w:rPr>
  </w:style>
  <w:style w:type="character" w:styleId="FollowedHyperlink">
    <w:name w:val="FollowedHyperlink"/>
    <w:basedOn w:val="DefaultParagraphFont"/>
    <w:uiPriority w:val="99"/>
    <w:rsid w:val="008C4942"/>
    <w:rPr>
      <w:rFonts w:cs="Times New Roman"/>
      <w:color w:val="800080"/>
      <w:u w:val="single"/>
    </w:rPr>
  </w:style>
  <w:style w:type="paragraph" w:customStyle="1" w:styleId="Level1">
    <w:name w:val="Level 1"/>
    <w:basedOn w:val="Normal"/>
    <w:uiPriority w:val="99"/>
    <w:rsid w:val="008C4942"/>
    <w:pPr>
      <w:widowControl w:val="0"/>
      <w:outlineLvl w:val="0"/>
    </w:pPr>
  </w:style>
  <w:style w:type="character" w:styleId="Strong">
    <w:name w:val="Strong"/>
    <w:basedOn w:val="Heading1Char"/>
    <w:uiPriority w:val="99"/>
    <w:qFormat/>
    <w:rsid w:val="00F643DC"/>
    <w:rPr>
      <w:rFonts w:ascii="Trebuchet MS" w:hAnsi="Trebuchet MS" w:cs="Tahoma"/>
      <w:b/>
      <w:bCs/>
      <w:color w:val="CB3E34"/>
      <w:sz w:val="30"/>
      <w:lang w:val="en-US" w:eastAsia="en-US"/>
    </w:rPr>
  </w:style>
  <w:style w:type="paragraph" w:customStyle="1" w:styleId="BodyTextIn">
    <w:name w:val="Body Text In"/>
    <w:basedOn w:val="Normal"/>
    <w:uiPriority w:val="99"/>
    <w:rsid w:val="008C4942"/>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pPr>
    <w:rPr>
      <w:rFonts w:ascii="Arial" w:hAnsi="Arial" w:cs="Arial"/>
    </w:rPr>
  </w:style>
  <w:style w:type="paragraph" w:styleId="NormalWeb">
    <w:name w:val="Normal (Web)"/>
    <w:basedOn w:val="Normal"/>
    <w:uiPriority w:val="99"/>
    <w:rsid w:val="008C4942"/>
    <w:pPr>
      <w:spacing w:before="100" w:beforeAutospacing="1" w:after="100" w:afterAutospacing="1"/>
    </w:pPr>
  </w:style>
  <w:style w:type="paragraph" w:styleId="BodyTextIndent3">
    <w:name w:val="Body Text Indent 3"/>
    <w:basedOn w:val="Normal"/>
    <w:link w:val="BodyTextIndent3Char"/>
    <w:uiPriority w:val="99"/>
    <w:rsid w:val="008C4942"/>
    <w:pPr>
      <w:tabs>
        <w:tab w:val="left" w:pos="720"/>
        <w:tab w:val="left" w:pos="1260"/>
      </w:tabs>
      <w:ind w:left="1260" w:hanging="1260"/>
      <w:jc w:val="both"/>
    </w:pPr>
    <w:rPr>
      <w:lang w:val="en-CA"/>
    </w:rPr>
  </w:style>
  <w:style w:type="character" w:customStyle="1" w:styleId="BodyTextIndent3Char">
    <w:name w:val="Body Text Indent 3 Char"/>
    <w:basedOn w:val="DefaultParagraphFont"/>
    <w:link w:val="BodyTextIndent3"/>
    <w:uiPriority w:val="99"/>
    <w:semiHidden/>
    <w:locked/>
    <w:rsid w:val="0088570E"/>
    <w:rPr>
      <w:rFonts w:cs="Times New Roman"/>
      <w:sz w:val="16"/>
      <w:szCs w:val="16"/>
    </w:rPr>
  </w:style>
  <w:style w:type="paragraph" w:customStyle="1" w:styleId="Bulletinden">
    <w:name w:val="Bullet inden"/>
    <w:basedOn w:val="Normal"/>
    <w:uiPriority w:val="99"/>
    <w:rsid w:val="008C4942"/>
    <w:pPr>
      <w:widowControl w:val="0"/>
      <w:tabs>
        <w:tab w:val="left" w:pos="432"/>
        <w:tab w:val="num" w:pos="720"/>
        <w:tab w:val="num" w:pos="1080"/>
      </w:tabs>
      <w:ind w:left="1080" w:hanging="360"/>
    </w:pPr>
    <w:rPr>
      <w:sz w:val="23"/>
      <w:szCs w:val="23"/>
    </w:rPr>
  </w:style>
  <w:style w:type="paragraph" w:customStyle="1" w:styleId="BodyText1">
    <w:name w:val="Body Text1"/>
    <w:basedOn w:val="Normal"/>
    <w:uiPriority w:val="99"/>
    <w:rsid w:val="008C4942"/>
    <w:pPr>
      <w:widowControl w:val="0"/>
      <w:spacing w:after="220"/>
    </w:pPr>
    <w:rPr>
      <w:kern w:val="22"/>
      <w:sz w:val="23"/>
      <w:szCs w:val="23"/>
    </w:rPr>
  </w:style>
  <w:style w:type="paragraph" w:customStyle="1" w:styleId="Bullet">
    <w:name w:val="Bullet"/>
    <w:basedOn w:val="Normal"/>
    <w:link w:val="BulletChar"/>
    <w:uiPriority w:val="99"/>
    <w:rsid w:val="008C4942"/>
    <w:pPr>
      <w:widowControl w:val="0"/>
      <w:tabs>
        <w:tab w:val="num" w:pos="720"/>
      </w:tabs>
      <w:ind w:left="720" w:hanging="360"/>
    </w:pPr>
    <w:rPr>
      <w:kern w:val="23"/>
      <w:sz w:val="23"/>
      <w:szCs w:val="23"/>
    </w:rPr>
  </w:style>
  <w:style w:type="character" w:customStyle="1" w:styleId="EmailStyle971">
    <w:name w:val="EmailStyle971"/>
    <w:basedOn w:val="DefaultParagraphFont"/>
    <w:uiPriority w:val="99"/>
    <w:semiHidden/>
    <w:rsid w:val="008C4942"/>
    <w:rPr>
      <w:rFonts w:ascii="Arial" w:hAnsi="Arial" w:cs="Arial"/>
      <w:color w:val="000080"/>
      <w:sz w:val="20"/>
      <w:szCs w:val="20"/>
    </w:rPr>
  </w:style>
  <w:style w:type="paragraph" w:styleId="CommentText">
    <w:name w:val="annotation text"/>
    <w:basedOn w:val="Normal"/>
    <w:link w:val="CommentTextChar"/>
    <w:uiPriority w:val="99"/>
    <w:semiHidden/>
    <w:rsid w:val="008C4942"/>
  </w:style>
  <w:style w:type="character" w:customStyle="1" w:styleId="CommentTextChar">
    <w:name w:val="Comment Text Char"/>
    <w:basedOn w:val="DefaultParagraphFont"/>
    <w:link w:val="CommentText"/>
    <w:uiPriority w:val="99"/>
    <w:semiHidden/>
    <w:locked/>
    <w:rsid w:val="0088570E"/>
    <w:rPr>
      <w:rFonts w:cs="Times New Roman"/>
      <w:sz w:val="20"/>
      <w:szCs w:val="20"/>
    </w:rPr>
  </w:style>
  <w:style w:type="character" w:styleId="CommentReference">
    <w:name w:val="annotation reference"/>
    <w:basedOn w:val="DefaultParagraphFont"/>
    <w:uiPriority w:val="99"/>
    <w:semiHidden/>
    <w:rsid w:val="008C4942"/>
    <w:rPr>
      <w:rFonts w:cs="Times New Roman"/>
      <w:sz w:val="18"/>
      <w:szCs w:val="18"/>
    </w:rPr>
  </w:style>
  <w:style w:type="paragraph" w:styleId="FootnoteText">
    <w:name w:val="footnote text"/>
    <w:basedOn w:val="Normal"/>
    <w:link w:val="FootnoteTextChar"/>
    <w:uiPriority w:val="99"/>
    <w:rsid w:val="008C4942"/>
  </w:style>
  <w:style w:type="character" w:customStyle="1" w:styleId="FootnoteTextChar">
    <w:name w:val="Footnote Text Char"/>
    <w:basedOn w:val="DefaultParagraphFont"/>
    <w:link w:val="FootnoteText"/>
    <w:uiPriority w:val="99"/>
    <w:locked/>
    <w:rsid w:val="0088570E"/>
    <w:rPr>
      <w:rFonts w:cs="Times New Roman"/>
      <w:sz w:val="20"/>
      <w:szCs w:val="20"/>
    </w:rPr>
  </w:style>
  <w:style w:type="character" w:styleId="FootnoteReference">
    <w:name w:val="footnote reference"/>
    <w:basedOn w:val="DefaultParagraphFont"/>
    <w:uiPriority w:val="99"/>
    <w:rsid w:val="008C4942"/>
    <w:rPr>
      <w:rFonts w:cs="Times New Roman"/>
      <w:vertAlign w:val="superscript"/>
    </w:rPr>
  </w:style>
  <w:style w:type="paragraph" w:styleId="CommentSubject">
    <w:name w:val="annotation subject"/>
    <w:basedOn w:val="CommentText"/>
    <w:next w:val="CommentText"/>
    <w:link w:val="CommentSubjectChar"/>
    <w:uiPriority w:val="99"/>
    <w:semiHidden/>
    <w:rsid w:val="008C4942"/>
    <w:rPr>
      <w:sz w:val="20"/>
      <w:szCs w:val="20"/>
    </w:rPr>
  </w:style>
  <w:style w:type="character" w:customStyle="1" w:styleId="CommentSubjectChar">
    <w:name w:val="Comment Subject Char"/>
    <w:basedOn w:val="CommentTextChar"/>
    <w:link w:val="CommentSubject"/>
    <w:uiPriority w:val="99"/>
    <w:semiHidden/>
    <w:locked/>
    <w:rsid w:val="0088570E"/>
    <w:rPr>
      <w:rFonts w:cs="Times New Roman"/>
      <w:b/>
      <w:bCs/>
      <w:sz w:val="20"/>
      <w:szCs w:val="20"/>
    </w:rPr>
  </w:style>
  <w:style w:type="paragraph" w:customStyle="1" w:styleId="Point12">
    <w:name w:val="Point 12"/>
    <w:basedOn w:val="Normal"/>
    <w:uiPriority w:val="99"/>
    <w:rsid w:val="008C4942"/>
    <w:pPr>
      <w:numPr>
        <w:numId w:val="1"/>
      </w:numPr>
    </w:pPr>
    <w:rPr>
      <w:lang w:val="en-CA"/>
    </w:rPr>
  </w:style>
  <w:style w:type="table" w:styleId="TableGrid">
    <w:name w:val="Table Grid"/>
    <w:basedOn w:val="TableNormal"/>
    <w:uiPriority w:val="59"/>
    <w:rsid w:val="000402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A3A9F"/>
    <w:pPr>
      <w:widowControl w:val="0"/>
      <w:numPr>
        <w:ilvl w:val="2"/>
        <w:numId w:val="25"/>
      </w:numPr>
      <w:spacing w:after="120"/>
      <w:ind w:left="1620" w:hanging="900"/>
    </w:pPr>
    <w:rPr>
      <w:kern w:val="23"/>
      <w:sz w:val="23"/>
      <w:szCs w:val="23"/>
      <w:lang w:val="en-CA"/>
    </w:rPr>
  </w:style>
  <w:style w:type="table" w:styleId="TableList4">
    <w:name w:val="Table List 4"/>
    <w:basedOn w:val="TableNormal"/>
    <w:uiPriority w:val="99"/>
    <w:locked/>
    <w:rsid w:val="00502FAC"/>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paragraph" w:customStyle="1" w:styleId="Default">
    <w:name w:val="Default"/>
    <w:rsid w:val="003C4E77"/>
    <w:pPr>
      <w:autoSpaceDE w:val="0"/>
      <w:autoSpaceDN w:val="0"/>
      <w:adjustRightInd w:val="0"/>
    </w:pPr>
    <w:rPr>
      <w:color w:val="000000"/>
      <w:sz w:val="24"/>
      <w:szCs w:val="24"/>
    </w:rPr>
  </w:style>
  <w:style w:type="paragraph" w:styleId="EndnoteText">
    <w:name w:val="endnote text"/>
    <w:basedOn w:val="Normal"/>
    <w:link w:val="EndnoteTextChar"/>
    <w:uiPriority w:val="99"/>
    <w:semiHidden/>
    <w:locked/>
    <w:rsid w:val="00A7707F"/>
    <w:rPr>
      <w:sz w:val="20"/>
      <w:szCs w:val="20"/>
    </w:rPr>
  </w:style>
  <w:style w:type="character" w:customStyle="1" w:styleId="EndnoteTextChar">
    <w:name w:val="Endnote Text Char"/>
    <w:basedOn w:val="DefaultParagraphFont"/>
    <w:link w:val="EndnoteText"/>
    <w:uiPriority w:val="99"/>
    <w:semiHidden/>
    <w:locked/>
    <w:rsid w:val="00A7707F"/>
    <w:rPr>
      <w:rFonts w:cs="Times New Roman"/>
      <w:sz w:val="20"/>
      <w:szCs w:val="20"/>
      <w:lang w:val="en-US" w:eastAsia="en-US"/>
    </w:rPr>
  </w:style>
  <w:style w:type="character" w:styleId="EndnoteReference">
    <w:name w:val="endnote reference"/>
    <w:basedOn w:val="DefaultParagraphFont"/>
    <w:uiPriority w:val="99"/>
    <w:semiHidden/>
    <w:locked/>
    <w:rsid w:val="00A7707F"/>
    <w:rPr>
      <w:rFonts w:cs="Times New Roman"/>
      <w:vertAlign w:val="superscript"/>
    </w:rPr>
  </w:style>
  <w:style w:type="paragraph" w:customStyle="1" w:styleId="DecimalAligned">
    <w:name w:val="Decimal Aligned"/>
    <w:basedOn w:val="Normal"/>
    <w:uiPriority w:val="99"/>
    <w:rsid w:val="00890985"/>
    <w:pPr>
      <w:tabs>
        <w:tab w:val="decimal" w:pos="360"/>
      </w:tabs>
      <w:spacing w:after="200" w:line="276" w:lineRule="auto"/>
    </w:pPr>
    <w:rPr>
      <w:rFonts w:ascii="Calibri" w:hAnsi="Calibri"/>
      <w:lang w:eastAsia="ja-JP"/>
    </w:rPr>
  </w:style>
  <w:style w:type="character" w:styleId="SubtleEmphasis">
    <w:name w:val="Subtle Emphasis"/>
    <w:basedOn w:val="DefaultParagraphFont"/>
    <w:uiPriority w:val="99"/>
    <w:qFormat/>
    <w:rsid w:val="00890985"/>
    <w:rPr>
      <w:rFonts w:cs="Times New Roman"/>
      <w:i/>
      <w:iCs/>
      <w:color w:val="7F7F7F"/>
    </w:rPr>
  </w:style>
  <w:style w:type="table" w:styleId="LightShading-Accent1">
    <w:name w:val="Light Shading Accent 1"/>
    <w:basedOn w:val="TableNormal"/>
    <w:uiPriority w:val="99"/>
    <w:rsid w:val="00890985"/>
    <w:rPr>
      <w:rFonts w:ascii="Calibri" w:hAnsi="Calibri"/>
      <w:color w:val="365F91"/>
      <w:sz w:val="20"/>
      <w:szCs w:val="20"/>
      <w:lang w:val="en-US" w:eastAsia="ja-JP"/>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color w:val="365F91"/>
      </w:rPr>
      <w:tblPr/>
      <w:tcPr>
        <w:tcBorders>
          <w:top w:val="single" w:sz="8" w:space="0" w:color="4F81BD"/>
          <w:left w:val="nil"/>
          <w:bottom w:val="single" w:sz="8" w:space="0" w:color="4F81BD"/>
          <w:right w:val="nil"/>
          <w:insideH w:val="nil"/>
          <w:insideV w:val="nil"/>
        </w:tcBorders>
      </w:tcPr>
    </w:tblStylePr>
    <w:tblStylePr w:type="firstCol">
      <w:rPr>
        <w:rFonts w:cs="Times New Roman"/>
        <w:b/>
        <w:bCs/>
        <w:color w:val="365F91"/>
      </w:rPr>
    </w:tblStylePr>
    <w:tblStylePr w:type="lastCol">
      <w:rPr>
        <w:rFonts w:cs="Times New Roman"/>
        <w:b/>
        <w:bCs/>
        <w:color w:val="365F91"/>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List">
    <w:name w:val="Light List"/>
    <w:basedOn w:val="TableNormal"/>
    <w:uiPriority w:val="99"/>
    <w:rsid w:val="00890985"/>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99"/>
    <w:rsid w:val="00890985"/>
    <w:rPr>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paragraph" w:styleId="TOCHeading">
    <w:name w:val="TOC Heading"/>
    <w:basedOn w:val="Heading1"/>
    <w:next w:val="Normal"/>
    <w:uiPriority w:val="39"/>
    <w:qFormat/>
    <w:rsid w:val="008A1D28"/>
    <w:pPr>
      <w:keepLines/>
      <w:spacing w:before="480" w:line="276" w:lineRule="auto"/>
      <w:outlineLvl w:val="9"/>
    </w:pPr>
    <w:rPr>
      <w:rFonts w:ascii="Cambria" w:hAnsi="Cambria" w:cs="Times New Roman"/>
      <w:color w:val="365F91"/>
      <w:sz w:val="28"/>
      <w:szCs w:val="28"/>
      <w:lang w:eastAsia="ja-JP"/>
    </w:rPr>
  </w:style>
  <w:style w:type="paragraph" w:styleId="TOC1">
    <w:name w:val="toc 1"/>
    <w:basedOn w:val="Normal"/>
    <w:next w:val="Normal"/>
    <w:autoRedefine/>
    <w:uiPriority w:val="39"/>
    <w:rsid w:val="004C25A5"/>
    <w:pPr>
      <w:tabs>
        <w:tab w:val="left" w:pos="480"/>
        <w:tab w:val="right" w:leader="dot" w:pos="9638"/>
      </w:tabs>
      <w:spacing w:after="100"/>
    </w:pPr>
  </w:style>
  <w:style w:type="paragraph" w:styleId="TOC2">
    <w:name w:val="toc 2"/>
    <w:basedOn w:val="Normal"/>
    <w:next w:val="Normal"/>
    <w:autoRedefine/>
    <w:uiPriority w:val="39"/>
    <w:rsid w:val="008A1D28"/>
    <w:pPr>
      <w:spacing w:after="100"/>
      <w:ind w:left="240"/>
    </w:pPr>
  </w:style>
  <w:style w:type="paragraph" w:styleId="TOC3">
    <w:name w:val="toc 3"/>
    <w:basedOn w:val="Normal"/>
    <w:next w:val="Normal"/>
    <w:autoRedefine/>
    <w:uiPriority w:val="39"/>
    <w:rsid w:val="008A1D28"/>
    <w:pPr>
      <w:spacing w:after="100"/>
      <w:ind w:left="480"/>
    </w:pPr>
  </w:style>
  <w:style w:type="character" w:styleId="PlaceholderText">
    <w:name w:val="Placeholder Text"/>
    <w:basedOn w:val="DefaultParagraphFont"/>
    <w:uiPriority w:val="99"/>
    <w:semiHidden/>
    <w:rsid w:val="001B772C"/>
    <w:rPr>
      <w:rFonts w:cs="Times New Roman"/>
      <w:color w:val="808080"/>
    </w:rPr>
  </w:style>
  <w:style w:type="paragraph" w:customStyle="1" w:styleId="CKCLevel1">
    <w:name w:val="CKC Level 1"/>
    <w:basedOn w:val="Heading1"/>
    <w:link w:val="CKCLevel1Char"/>
    <w:uiPriority w:val="99"/>
    <w:rsid w:val="00D60FA4"/>
    <w:pPr>
      <w:numPr>
        <w:numId w:val="2"/>
      </w:numPr>
    </w:pPr>
    <w:rPr>
      <w:rFonts w:ascii="Century Gothic" w:hAnsi="Century Gothic"/>
    </w:rPr>
  </w:style>
  <w:style w:type="paragraph" w:customStyle="1" w:styleId="CKCLevel2">
    <w:name w:val="CKC Level 2"/>
    <w:basedOn w:val="Heading2"/>
    <w:link w:val="CKCLevel2Char"/>
    <w:uiPriority w:val="99"/>
    <w:rsid w:val="002869A1"/>
    <w:rPr>
      <w:rFonts w:ascii="Century Gothic" w:hAnsi="Century Gothic"/>
      <w:i w:val="0"/>
    </w:rPr>
  </w:style>
  <w:style w:type="character" w:customStyle="1" w:styleId="CKCLevel1Char">
    <w:name w:val="CKC Level 1 Char"/>
    <w:basedOn w:val="Heading1Char"/>
    <w:link w:val="CKCLevel1"/>
    <w:uiPriority w:val="99"/>
    <w:locked/>
    <w:rsid w:val="00D60FA4"/>
    <w:rPr>
      <w:rFonts w:ascii="Century Gothic" w:hAnsi="Century Gothic" w:cs="Tahoma"/>
      <w:b/>
      <w:bCs/>
      <w:color w:val="CB3E34"/>
      <w:sz w:val="30"/>
      <w:lang w:val="en-US" w:eastAsia="en-US"/>
    </w:rPr>
  </w:style>
  <w:style w:type="paragraph" w:styleId="TOAHeading">
    <w:name w:val="toa heading"/>
    <w:basedOn w:val="Normal"/>
    <w:next w:val="Normal"/>
    <w:uiPriority w:val="99"/>
    <w:semiHidden/>
    <w:locked/>
    <w:rsid w:val="00D027E1"/>
    <w:pPr>
      <w:widowControl w:val="0"/>
      <w:snapToGrid w:val="0"/>
      <w:spacing w:before="120"/>
    </w:pPr>
    <w:rPr>
      <w:rFonts w:ascii="Arial" w:hAnsi="Arial" w:cs="Arial"/>
      <w:b/>
      <w:bCs/>
    </w:rPr>
  </w:style>
  <w:style w:type="character" w:customStyle="1" w:styleId="CKCLevel2Char">
    <w:name w:val="CKC Level 2 Char"/>
    <w:basedOn w:val="Heading2Char"/>
    <w:link w:val="CKCLevel2"/>
    <w:uiPriority w:val="99"/>
    <w:locked/>
    <w:rsid w:val="002869A1"/>
    <w:rPr>
      <w:rFonts w:ascii="Century Gothic" w:hAnsi="Century Gothic" w:cs="Tahoma"/>
      <w:b/>
      <w:bCs/>
      <w:i/>
      <w:iCs w:val="0"/>
      <w:color w:val="55342D"/>
      <w:sz w:val="24"/>
      <w:szCs w:val="24"/>
      <w:lang w:val="en-US" w:eastAsia="en-US"/>
    </w:rPr>
  </w:style>
  <w:style w:type="paragraph" w:customStyle="1" w:styleId="CKCLevel3">
    <w:name w:val="CKC Level 3"/>
    <w:basedOn w:val="Heading6"/>
    <w:link w:val="CKCLevel3Char"/>
    <w:uiPriority w:val="99"/>
    <w:rsid w:val="002869A1"/>
    <w:rPr>
      <w:rFonts w:ascii="Century Gothic" w:hAnsi="Century Gothic"/>
      <w:b w:val="0"/>
      <w:u w:val="none"/>
    </w:rPr>
  </w:style>
  <w:style w:type="character" w:customStyle="1" w:styleId="CKCLevel3Char">
    <w:name w:val="CKC Level 3 Char"/>
    <w:basedOn w:val="Heading6Char"/>
    <w:link w:val="CKCLevel3"/>
    <w:uiPriority w:val="99"/>
    <w:locked/>
    <w:rsid w:val="002869A1"/>
    <w:rPr>
      <w:rFonts w:ascii="Century Gothic" w:hAnsi="Century Gothic" w:cs="Arial"/>
      <w:b/>
      <w:bCs/>
      <w:lang w:val="en-US" w:eastAsia="en-US"/>
    </w:rPr>
  </w:style>
  <w:style w:type="paragraph" w:styleId="Revision">
    <w:name w:val="Revision"/>
    <w:hidden/>
    <w:uiPriority w:val="99"/>
    <w:semiHidden/>
    <w:rsid w:val="006A32C9"/>
    <w:rPr>
      <w:rFonts w:ascii="Myriad Pro" w:hAnsi="Myriad Pro"/>
      <w:lang w:val="en-US" w:eastAsia="en-US"/>
    </w:rPr>
  </w:style>
  <w:style w:type="table" w:customStyle="1" w:styleId="ListTable31">
    <w:name w:val="List Table 31"/>
    <w:basedOn w:val="TableNormal"/>
    <w:uiPriority w:val="48"/>
    <w:rsid w:val="001A4A0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Spacing">
    <w:name w:val="No Spacing"/>
    <w:uiPriority w:val="1"/>
    <w:qFormat/>
    <w:rsid w:val="005F7002"/>
    <w:rPr>
      <w:rFonts w:ascii="Oxygen" w:hAnsi="Oxygen"/>
      <w:lang w:val="en-US" w:eastAsia="en-US"/>
    </w:rPr>
  </w:style>
  <w:style w:type="paragraph" w:customStyle="1" w:styleId="SimpleNumbering">
    <w:name w:val="Simple Numbering"/>
    <w:basedOn w:val="ListParagraph"/>
    <w:link w:val="SimpleNumberingChar"/>
    <w:qFormat/>
    <w:rsid w:val="00AA3A9F"/>
    <w:pPr>
      <w:numPr>
        <w:ilvl w:val="0"/>
        <w:numId w:val="29"/>
      </w:numPr>
    </w:pPr>
  </w:style>
  <w:style w:type="character" w:customStyle="1" w:styleId="BulletChar">
    <w:name w:val="Bullet Char"/>
    <w:basedOn w:val="DefaultParagraphFont"/>
    <w:link w:val="Bullet"/>
    <w:uiPriority w:val="99"/>
    <w:rsid w:val="005F7002"/>
    <w:rPr>
      <w:rFonts w:ascii="Oxygen" w:hAnsi="Oxygen"/>
      <w:kern w:val="23"/>
      <w:sz w:val="23"/>
      <w:szCs w:val="23"/>
      <w:lang w:val="en-US" w:eastAsia="en-US"/>
    </w:rPr>
  </w:style>
  <w:style w:type="character" w:customStyle="1" w:styleId="ListParagraphChar">
    <w:name w:val="List Paragraph Char"/>
    <w:basedOn w:val="BulletChar"/>
    <w:link w:val="ListParagraph"/>
    <w:uiPriority w:val="34"/>
    <w:rsid w:val="00AA3A9F"/>
    <w:rPr>
      <w:rFonts w:ascii="Trebuchet MS" w:hAnsi="Trebuchet MS"/>
      <w:kern w:val="23"/>
      <w:sz w:val="23"/>
      <w:szCs w:val="23"/>
      <w:lang w:val="en-US" w:eastAsia="en-US"/>
    </w:rPr>
  </w:style>
  <w:style w:type="character" w:customStyle="1" w:styleId="SimpleNumberingChar">
    <w:name w:val="Simple Numbering Char"/>
    <w:basedOn w:val="ListParagraphChar"/>
    <w:link w:val="SimpleNumbering"/>
    <w:rsid w:val="00AA3A9F"/>
    <w:rPr>
      <w:rFonts w:ascii="Trebuchet MS" w:hAnsi="Trebuchet MS"/>
      <w:kern w:val="23"/>
      <w:sz w:val="23"/>
      <w:szCs w:val="23"/>
      <w:lang w:val="en-US" w:eastAsia="en-US"/>
    </w:rPr>
  </w:style>
  <w:style w:type="paragraph" w:customStyle="1" w:styleId="BodyText20">
    <w:name w:val="Body Text2"/>
    <w:basedOn w:val="Normal"/>
    <w:rsid w:val="001C4C0B"/>
    <w:pPr>
      <w:spacing w:after="220"/>
    </w:pPr>
    <w:rPr>
      <w:rFonts w:ascii="Times New Roman" w:hAnsi="Times New Roman"/>
      <w:snapToGrid w:val="0"/>
      <w:kern w:val="22"/>
      <w:sz w:val="23"/>
      <w:szCs w:val="20"/>
    </w:rPr>
  </w:style>
  <w:style w:type="character" w:customStyle="1" w:styleId="UnresolvedMention1">
    <w:name w:val="Unresolved Mention1"/>
    <w:basedOn w:val="DefaultParagraphFont"/>
    <w:uiPriority w:val="99"/>
    <w:semiHidden/>
    <w:unhideWhenUsed/>
    <w:rsid w:val="003856A6"/>
    <w:rPr>
      <w:color w:val="808080"/>
      <w:shd w:val="clear" w:color="auto" w:fill="E6E6E6"/>
    </w:rPr>
  </w:style>
  <w:style w:type="table" w:styleId="ListTable3">
    <w:name w:val="List Table 3"/>
    <w:basedOn w:val="TableNormal"/>
    <w:uiPriority w:val="48"/>
    <w:rsid w:val="00A56D5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Light">
    <w:name w:val="Grid Table Light"/>
    <w:basedOn w:val="TableNormal"/>
    <w:uiPriority w:val="40"/>
    <w:rsid w:val="009A12F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9A12F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uttets">
    <w:name w:val="Buttets"/>
    <w:basedOn w:val="Normal"/>
    <w:link w:val="ButtetsChar"/>
    <w:qFormat/>
    <w:rsid w:val="00D75105"/>
    <w:pPr>
      <w:widowControl w:val="0"/>
      <w:spacing w:after="100" w:afterAutospacing="1"/>
      <w:ind w:left="1714" w:hanging="360"/>
    </w:pPr>
    <w:rPr>
      <w:kern w:val="23"/>
      <w:sz w:val="23"/>
      <w:szCs w:val="23"/>
    </w:rPr>
  </w:style>
  <w:style w:type="character" w:customStyle="1" w:styleId="ButtetsChar">
    <w:name w:val="Buttets Char"/>
    <w:basedOn w:val="ListParagraphChar"/>
    <w:link w:val="Buttets"/>
    <w:rsid w:val="00D75105"/>
    <w:rPr>
      <w:rFonts w:ascii="Trebuchet MS" w:hAnsi="Trebuchet MS"/>
      <w:kern w:val="23"/>
      <w:sz w:val="23"/>
      <w:szCs w:val="23"/>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831429">
      <w:bodyDiv w:val="1"/>
      <w:marLeft w:val="0"/>
      <w:marRight w:val="0"/>
      <w:marTop w:val="0"/>
      <w:marBottom w:val="0"/>
      <w:divBdr>
        <w:top w:val="none" w:sz="0" w:space="0" w:color="auto"/>
        <w:left w:val="none" w:sz="0" w:space="0" w:color="auto"/>
        <w:bottom w:val="none" w:sz="0" w:space="0" w:color="auto"/>
        <w:right w:val="none" w:sz="0" w:space="0" w:color="auto"/>
      </w:divBdr>
    </w:div>
    <w:div w:id="279529377">
      <w:marLeft w:val="0"/>
      <w:marRight w:val="0"/>
      <w:marTop w:val="0"/>
      <w:marBottom w:val="0"/>
      <w:divBdr>
        <w:top w:val="none" w:sz="0" w:space="0" w:color="auto"/>
        <w:left w:val="none" w:sz="0" w:space="0" w:color="auto"/>
        <w:bottom w:val="none" w:sz="0" w:space="0" w:color="auto"/>
        <w:right w:val="none" w:sz="0" w:space="0" w:color="auto"/>
      </w:divBdr>
    </w:div>
    <w:div w:id="279529379">
      <w:marLeft w:val="0"/>
      <w:marRight w:val="0"/>
      <w:marTop w:val="0"/>
      <w:marBottom w:val="0"/>
      <w:divBdr>
        <w:top w:val="none" w:sz="0" w:space="0" w:color="auto"/>
        <w:left w:val="none" w:sz="0" w:space="0" w:color="auto"/>
        <w:bottom w:val="none" w:sz="0" w:space="0" w:color="auto"/>
        <w:right w:val="none" w:sz="0" w:space="0" w:color="auto"/>
      </w:divBdr>
      <w:divsChild>
        <w:div w:id="279529378">
          <w:marLeft w:val="0"/>
          <w:marRight w:val="0"/>
          <w:marTop w:val="0"/>
          <w:marBottom w:val="0"/>
          <w:divBdr>
            <w:top w:val="none" w:sz="0" w:space="0" w:color="auto"/>
            <w:left w:val="none" w:sz="0" w:space="0" w:color="auto"/>
            <w:bottom w:val="none" w:sz="0" w:space="0" w:color="auto"/>
            <w:right w:val="none" w:sz="0" w:space="0" w:color="auto"/>
          </w:divBdr>
        </w:div>
      </w:divsChild>
    </w:div>
    <w:div w:id="279529381">
      <w:marLeft w:val="0"/>
      <w:marRight w:val="0"/>
      <w:marTop w:val="0"/>
      <w:marBottom w:val="0"/>
      <w:divBdr>
        <w:top w:val="none" w:sz="0" w:space="0" w:color="auto"/>
        <w:left w:val="none" w:sz="0" w:space="0" w:color="auto"/>
        <w:bottom w:val="none" w:sz="0" w:space="0" w:color="auto"/>
        <w:right w:val="none" w:sz="0" w:space="0" w:color="auto"/>
      </w:divBdr>
      <w:divsChild>
        <w:div w:id="279529380">
          <w:marLeft w:val="0"/>
          <w:marRight w:val="0"/>
          <w:marTop w:val="0"/>
          <w:marBottom w:val="0"/>
          <w:divBdr>
            <w:top w:val="none" w:sz="0" w:space="0" w:color="auto"/>
            <w:left w:val="none" w:sz="0" w:space="0" w:color="auto"/>
            <w:bottom w:val="none" w:sz="0" w:space="0" w:color="auto"/>
            <w:right w:val="none" w:sz="0" w:space="0" w:color="auto"/>
          </w:divBdr>
        </w:div>
      </w:divsChild>
    </w:div>
    <w:div w:id="279529382">
      <w:marLeft w:val="0"/>
      <w:marRight w:val="0"/>
      <w:marTop w:val="0"/>
      <w:marBottom w:val="0"/>
      <w:divBdr>
        <w:top w:val="none" w:sz="0" w:space="0" w:color="auto"/>
        <w:left w:val="none" w:sz="0" w:space="0" w:color="auto"/>
        <w:bottom w:val="none" w:sz="0" w:space="0" w:color="auto"/>
        <w:right w:val="none" w:sz="0" w:space="0" w:color="auto"/>
      </w:divBdr>
    </w:div>
    <w:div w:id="112029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canada.ca/content/dam/pch/documents/services/funding/athlete-assistance/athlete_assistance_program_2015-eng.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canada.pch.gc.ca/DAMAssetPub/DAM-PCH2-financement-funding/STAGING/texte-text/athlete_assistance_program_2015_1449583292452_eng.pdf?WT.contentAuthority=13.0"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canada.pch.gc.ca/DAMAssetPub/DAM-PCH2-financement-funding/STAGING/texte-text/athlete_assistance_program_2015_1449583292452_eng.pdf?WT.contentAuthority=1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canoekayak.ca/wp-content/uploads/2014/06/2014-Slalom-Interclass-Ranking.pdf" TargetMode="Externa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commentsExtended" Target="commentsExtended.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canada.pch.gc.ca/DAMAssetPub/DAM-PCH2-financement-funding/STAGING/texte-text/athlete_assistance_program_2015_1449583292452_eng.pdf?WT.contentAuthority=1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omments" Target="comments.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D1520C363CE94B9CF19564EC1EFAD1" ma:contentTypeVersion="8" ma:contentTypeDescription="Create a new document." ma:contentTypeScope="" ma:versionID="41e47a3f60174baeaa78b40b1e04c6ab">
  <xsd:schema xmlns:xsd="http://www.w3.org/2001/XMLSchema" xmlns:xs="http://www.w3.org/2001/XMLSchema" xmlns:p="http://schemas.microsoft.com/office/2006/metadata/properties" xmlns:ns2="41ed0009-0f2e-4384-8643-09b1237f43f0" xmlns:ns3="06f09e59-f422-4ae2-b173-bd31b5c94f5f" targetNamespace="http://schemas.microsoft.com/office/2006/metadata/properties" ma:root="true" ma:fieldsID="1a6e6cce0cd408eb6d09703d790f9140" ns2:_="" ns3:_="">
    <xsd:import namespace="41ed0009-0f2e-4384-8643-09b1237f43f0"/>
    <xsd:import namespace="06f09e59-f422-4ae2-b173-bd31b5c94f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d0009-0f2e-4384-8643-09b1237f43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f09e59-f422-4ae2-b173-bd31b5c94f5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2419D-E96D-4D58-9CEE-94EB6E5ED929}">
  <ds:schemaRefs>
    <ds:schemaRef ds:uri="http://schemas.microsoft.com/sharepoint/v3/contenttype/forms"/>
  </ds:schemaRefs>
</ds:datastoreItem>
</file>

<file path=customXml/itemProps2.xml><?xml version="1.0" encoding="utf-8"?>
<ds:datastoreItem xmlns:ds="http://schemas.openxmlformats.org/officeDocument/2006/customXml" ds:itemID="{016C9B83-7FD7-4BE4-8BF9-653B6F637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d0009-0f2e-4384-8643-09b1237f43f0"/>
    <ds:schemaRef ds:uri="06f09e59-f422-4ae2-b173-bd31b5c9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C3CA4F-0B92-4880-8049-D73BB5EAECAE}">
  <ds:schemaRefs>
    <ds:schemaRef ds:uri="http://purl.org/dc/terms/"/>
    <ds:schemaRef ds:uri="http://schemas.openxmlformats.org/package/2006/metadata/core-properties"/>
    <ds:schemaRef ds:uri="http://purl.org/dc/dcmitype/"/>
    <ds:schemaRef ds:uri="http://schemas.microsoft.com/office/2006/documentManagement/types"/>
    <ds:schemaRef ds:uri="41ed0009-0f2e-4384-8643-09b1237f43f0"/>
    <ds:schemaRef ds:uri="06f09e59-f422-4ae2-b173-bd31b5c94f5f"/>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B1C0DA0-1A1B-4428-B5B0-D4DE25642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1631</TotalTime>
  <Pages>15</Pages>
  <Words>5728</Words>
  <Characters>32656</Characters>
  <Application>Microsoft Office Word</Application>
  <DocSecurity>0</DocSecurity>
  <Lines>272</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Section 2, Part 2 of 3 Carding and Selection</vt:lpstr>
      <vt:lpstr>Section 2, Part 2 of 3 Carding and Selection</vt:lpstr>
    </vt:vector>
  </TitlesOfParts>
  <Company>Canadian Canoe Association</Company>
  <LinksUpToDate>false</LinksUpToDate>
  <CharactersWithSpaces>38308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Part 2 of 3 Carding and Selection</dc:title>
  <dc:creator>James Cartwright</dc:creator>
  <cp:lastModifiedBy>James Cartwright</cp:lastModifiedBy>
  <cp:revision>80</cp:revision>
  <cp:lastPrinted>2017-12-28T13:50:00Z</cp:lastPrinted>
  <dcterms:created xsi:type="dcterms:W3CDTF">2017-12-23T01:25:00Z</dcterms:created>
  <dcterms:modified xsi:type="dcterms:W3CDTF">2017-12-28T14:18:00Z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0x0101008BD1520C363CE94B9CF19564EC1EFAD1</vt:lpwstr>
  </property>
</Properties>
</file>